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7"/>
        <w:gridCol w:w="282"/>
        <w:gridCol w:w="1841"/>
        <w:gridCol w:w="565"/>
        <w:gridCol w:w="2133"/>
      </w:tblGrid>
      <w:tr w:rsidR="00796197" w14:paraId="79309604" w14:textId="77777777">
        <w:tc>
          <w:tcPr>
            <w:tcW w:w="9638" w:type="dxa"/>
            <w:gridSpan w:val="5"/>
            <w:tcBorders>
              <w:bottom w:val="single" w:sz="4" w:space="0" w:color="000000"/>
            </w:tcBorders>
          </w:tcPr>
          <w:p w14:paraId="64510E8F" w14:textId="546740CF" w:rsidR="00796197" w:rsidRDefault="00C125DD" w:rsidP="00C125DD">
            <w:pPr>
              <w:pStyle w:val="TableContents"/>
              <w:tabs>
                <w:tab w:val="left" w:pos="3200"/>
                <w:tab w:val="center" w:pos="4764"/>
              </w:tabs>
              <w:rPr>
                <w:b/>
                <w:bCs/>
                <w:spacing w:val="20"/>
                <w:sz w:val="28"/>
                <w:szCs w:val="28"/>
              </w:rPr>
            </w:pPr>
            <w:r>
              <w:rPr>
                <w:b/>
                <w:bCs/>
                <w:spacing w:val="20"/>
                <w:sz w:val="28"/>
                <w:szCs w:val="28"/>
              </w:rPr>
              <w:tab/>
            </w:r>
            <w:r>
              <w:rPr>
                <w:b/>
                <w:bCs/>
                <w:spacing w:val="20"/>
                <w:sz w:val="28"/>
                <w:szCs w:val="28"/>
              </w:rPr>
              <w:tab/>
            </w:r>
            <w:r w:rsidR="00155D04">
              <w:rPr>
                <w:b/>
                <w:bCs/>
                <w:noProof/>
                <w:spacing w:val="20"/>
                <w:sz w:val="26"/>
                <w:szCs w:val="26"/>
                <w:lang w:eastAsia="lt-LT" w:bidi="ar-SA"/>
              </w:rPr>
              <w:drawing>
                <wp:inline distT="0" distB="0" distL="0" distR="0" wp14:anchorId="5CCFAB53" wp14:editId="25EC82C5">
                  <wp:extent cx="519430" cy="62166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519430" cy="621665"/>
                          </a:xfrm>
                          <a:prstGeom prst="rect">
                            <a:avLst/>
                          </a:prstGeom>
                          <a:solidFill>
                            <a:srgbClr val="FFFFFF">
                              <a:alpha val="0"/>
                            </a:srgbClr>
                          </a:solidFill>
                          <a:ln w="9525">
                            <a:noFill/>
                            <a:miter lim="800000"/>
                            <a:headEnd/>
                            <a:tailEnd/>
                          </a:ln>
                        </pic:spPr>
                      </pic:pic>
                    </a:graphicData>
                  </a:graphic>
                </wp:inline>
              </w:drawing>
            </w:r>
          </w:p>
          <w:p w14:paraId="14A87E29" w14:textId="77777777" w:rsidR="00796197" w:rsidRDefault="00796197">
            <w:pPr>
              <w:pStyle w:val="TableContents"/>
              <w:spacing w:before="113" w:after="113"/>
              <w:jc w:val="center"/>
              <w:rPr>
                <w:b/>
                <w:bCs/>
                <w:spacing w:val="20"/>
                <w:sz w:val="28"/>
                <w:szCs w:val="28"/>
              </w:rPr>
            </w:pPr>
            <w:bookmarkStart w:id="0" w:name="DDE_LINK"/>
            <w:r>
              <w:rPr>
                <w:b/>
                <w:bCs/>
                <w:spacing w:val="20"/>
                <w:sz w:val="28"/>
                <w:szCs w:val="28"/>
              </w:rPr>
              <w:t>LIETUVOS RESPUBLIKOS APLINKOS MINISTERIJA</w:t>
            </w:r>
          </w:p>
          <w:p w14:paraId="1EFCA830" w14:textId="77777777" w:rsidR="00796197" w:rsidRDefault="00205479">
            <w:pPr>
              <w:pStyle w:val="TableContents"/>
              <w:jc w:val="center"/>
              <w:rPr>
                <w:rFonts w:ascii="Arial" w:hAnsi="Arial"/>
                <w:b/>
                <w:bCs/>
                <w:spacing w:val="12"/>
                <w:sz w:val="14"/>
                <w:szCs w:val="14"/>
              </w:rPr>
            </w:pPr>
            <w:r>
              <w:rPr>
                <w:rFonts w:ascii="Arial" w:hAnsi="Arial"/>
                <w:b/>
                <w:bCs/>
                <w:spacing w:val="12"/>
                <w:sz w:val="14"/>
                <w:szCs w:val="14"/>
              </w:rPr>
              <w:t>B</w:t>
            </w:r>
            <w:r w:rsidR="00796197">
              <w:rPr>
                <w:rFonts w:ascii="Arial" w:hAnsi="Arial"/>
                <w:b/>
                <w:bCs/>
                <w:spacing w:val="12"/>
                <w:sz w:val="14"/>
                <w:szCs w:val="14"/>
              </w:rPr>
              <w:t>iud</w:t>
            </w:r>
            <w:r w:rsidR="00342850">
              <w:rPr>
                <w:rFonts w:ascii="Arial" w:hAnsi="Arial"/>
                <w:b/>
                <w:bCs/>
                <w:spacing w:val="12"/>
                <w:sz w:val="14"/>
                <w:szCs w:val="14"/>
              </w:rPr>
              <w:t>žetinė įstaiga, A. Jakšto g. 4</w:t>
            </w:r>
            <w:r w:rsidR="00796197">
              <w:rPr>
                <w:rFonts w:ascii="Arial" w:hAnsi="Arial"/>
                <w:b/>
                <w:bCs/>
                <w:spacing w:val="12"/>
                <w:sz w:val="14"/>
                <w:szCs w:val="14"/>
              </w:rPr>
              <w:t>, LT-01105 Vilnius,</w:t>
            </w:r>
          </w:p>
          <w:p w14:paraId="5DCD033E" w14:textId="77777777" w:rsidR="00796197" w:rsidRDefault="00523699">
            <w:pPr>
              <w:pStyle w:val="TableContents"/>
              <w:jc w:val="center"/>
              <w:rPr>
                <w:rFonts w:ascii="Arial" w:hAnsi="Arial"/>
                <w:b/>
                <w:bCs/>
                <w:spacing w:val="12"/>
                <w:sz w:val="14"/>
                <w:szCs w:val="14"/>
              </w:rPr>
            </w:pPr>
            <w:r>
              <w:rPr>
                <w:rFonts w:ascii="Arial" w:hAnsi="Arial"/>
                <w:b/>
                <w:bCs/>
                <w:spacing w:val="12"/>
                <w:sz w:val="14"/>
                <w:szCs w:val="14"/>
              </w:rPr>
              <w:t xml:space="preserve">tel. </w:t>
            </w:r>
            <w:r w:rsidRPr="00523699">
              <w:rPr>
                <w:rFonts w:ascii="Arial" w:hAnsi="Arial"/>
                <w:b/>
                <w:bCs/>
                <w:spacing w:val="12"/>
                <w:sz w:val="14"/>
                <w:szCs w:val="14"/>
              </w:rPr>
              <w:t>8 706 63661</w:t>
            </w:r>
            <w:r w:rsidR="00796197">
              <w:rPr>
                <w:rFonts w:ascii="Arial" w:hAnsi="Arial"/>
                <w:b/>
                <w:bCs/>
                <w:spacing w:val="12"/>
                <w:sz w:val="14"/>
                <w:szCs w:val="14"/>
              </w:rPr>
              <w:t xml:space="preserve">, faks. </w:t>
            </w:r>
            <w:r w:rsidRPr="00523699">
              <w:rPr>
                <w:rFonts w:ascii="Arial" w:hAnsi="Arial"/>
                <w:b/>
                <w:bCs/>
                <w:spacing w:val="12"/>
                <w:sz w:val="14"/>
                <w:szCs w:val="14"/>
              </w:rPr>
              <w:t>8 706 63663</w:t>
            </w:r>
            <w:r w:rsidR="003728E1">
              <w:rPr>
                <w:rFonts w:ascii="Arial" w:hAnsi="Arial"/>
                <w:b/>
                <w:bCs/>
                <w:spacing w:val="12"/>
                <w:sz w:val="14"/>
                <w:szCs w:val="14"/>
              </w:rPr>
              <w:t xml:space="preserve">, el. p. </w:t>
            </w:r>
            <w:proofErr w:type="spellStart"/>
            <w:r w:rsidR="003728E1">
              <w:rPr>
                <w:rFonts w:ascii="Arial" w:hAnsi="Arial"/>
                <w:b/>
                <w:bCs/>
                <w:spacing w:val="12"/>
                <w:sz w:val="14"/>
                <w:szCs w:val="14"/>
              </w:rPr>
              <w:t>info@am.lt</w:t>
            </w:r>
            <w:proofErr w:type="spellEnd"/>
            <w:r w:rsidR="003728E1">
              <w:rPr>
                <w:rFonts w:ascii="Arial" w:hAnsi="Arial"/>
                <w:b/>
                <w:bCs/>
                <w:spacing w:val="12"/>
                <w:sz w:val="14"/>
                <w:szCs w:val="14"/>
              </w:rPr>
              <w:t>, http://</w:t>
            </w:r>
            <w:r w:rsidR="00796197">
              <w:rPr>
                <w:rFonts w:ascii="Arial" w:hAnsi="Arial"/>
                <w:b/>
                <w:bCs/>
                <w:spacing w:val="12"/>
                <w:sz w:val="14"/>
                <w:szCs w:val="14"/>
              </w:rPr>
              <w:t>am.</w:t>
            </w:r>
            <w:r w:rsidR="003728E1">
              <w:rPr>
                <w:rFonts w:ascii="Arial" w:hAnsi="Arial"/>
                <w:b/>
                <w:bCs/>
                <w:spacing w:val="12"/>
                <w:sz w:val="14"/>
                <w:szCs w:val="14"/>
              </w:rPr>
              <w:t>lrv.</w:t>
            </w:r>
            <w:r w:rsidR="00796197">
              <w:rPr>
                <w:rFonts w:ascii="Arial" w:hAnsi="Arial"/>
                <w:b/>
                <w:bCs/>
                <w:spacing w:val="12"/>
                <w:sz w:val="14"/>
                <w:szCs w:val="14"/>
              </w:rPr>
              <w:t>lt.</w:t>
            </w:r>
          </w:p>
          <w:p w14:paraId="1D023825" w14:textId="77777777" w:rsidR="00796197" w:rsidRDefault="00796197">
            <w:pPr>
              <w:pStyle w:val="TableContents"/>
              <w:jc w:val="center"/>
              <w:rPr>
                <w:rFonts w:ascii="Arial" w:hAnsi="Arial"/>
                <w:b/>
                <w:bCs/>
                <w:spacing w:val="12"/>
                <w:sz w:val="14"/>
                <w:szCs w:val="14"/>
              </w:rPr>
            </w:pPr>
            <w:r>
              <w:rPr>
                <w:rFonts w:ascii="Arial" w:hAnsi="Arial"/>
                <w:b/>
                <w:bCs/>
                <w:spacing w:val="12"/>
                <w:sz w:val="14"/>
                <w:szCs w:val="14"/>
              </w:rPr>
              <w:t>Duomenys kaupiami ir saugomi Juridinių asmenų registre,</w:t>
            </w:r>
            <w:bookmarkEnd w:id="0"/>
            <w:r>
              <w:rPr>
                <w:rFonts w:ascii="Arial" w:hAnsi="Arial"/>
                <w:b/>
                <w:bCs/>
                <w:spacing w:val="12"/>
                <w:sz w:val="14"/>
                <w:szCs w:val="14"/>
              </w:rPr>
              <w:t xml:space="preserve"> kodas 188602370</w:t>
            </w:r>
          </w:p>
        </w:tc>
      </w:tr>
      <w:tr w:rsidR="00796197" w14:paraId="616E93D9" w14:textId="77777777">
        <w:tc>
          <w:tcPr>
            <w:tcW w:w="9638" w:type="dxa"/>
            <w:gridSpan w:val="5"/>
            <w:tcMar>
              <w:top w:w="0" w:type="dxa"/>
              <w:left w:w="0" w:type="dxa"/>
              <w:bottom w:w="0" w:type="dxa"/>
              <w:right w:w="0" w:type="dxa"/>
            </w:tcMar>
          </w:tcPr>
          <w:p w14:paraId="57F80898" w14:textId="77777777" w:rsidR="00796197" w:rsidRDefault="00796197">
            <w:pPr>
              <w:pStyle w:val="TableContents"/>
            </w:pPr>
          </w:p>
        </w:tc>
      </w:tr>
      <w:tr w:rsidR="00796197" w14:paraId="003B9567" w14:textId="77777777">
        <w:trPr>
          <w:cantSplit/>
          <w:trHeight w:val="340"/>
        </w:trPr>
        <w:tc>
          <w:tcPr>
            <w:tcW w:w="4817" w:type="dxa"/>
            <w:vMerge w:val="restart"/>
            <w:tcMar>
              <w:top w:w="0" w:type="dxa"/>
              <w:left w:w="0" w:type="dxa"/>
              <w:bottom w:w="0" w:type="dxa"/>
              <w:right w:w="0" w:type="dxa"/>
            </w:tcMar>
          </w:tcPr>
          <w:p w14:paraId="1EB3BE18" w14:textId="0FEE99ED" w:rsidR="00796197" w:rsidRDefault="00013138" w:rsidP="00013138">
            <w:pPr>
              <w:widowControl/>
              <w:suppressAutoHyphens w:val="0"/>
              <w:rPr>
                <w:spacing w:val="10"/>
              </w:rPr>
            </w:pPr>
            <w:r w:rsidRPr="00013138">
              <w:rPr>
                <w:rFonts w:cs="Times New Roman"/>
                <w:color w:val="000000" w:themeColor="text1"/>
                <w:bdr w:val="none" w:sz="0" w:space="0" w:color="auto" w:frame="1"/>
              </w:rPr>
              <w:t xml:space="preserve">Vilniaus susivienijimui </w:t>
            </w:r>
            <w:r>
              <w:rPr>
                <w:rFonts w:cs="Times New Roman"/>
                <w:color w:val="000000" w:themeColor="text1"/>
                <w:bdr w:val="none" w:sz="0" w:space="0" w:color="auto" w:frame="1"/>
              </w:rPr>
              <w:t>„</w:t>
            </w:r>
            <w:r w:rsidRPr="00013138">
              <w:rPr>
                <w:rFonts w:cs="Times New Roman"/>
                <w:color w:val="000000" w:themeColor="text1"/>
                <w:bdr w:val="none" w:sz="0" w:space="0" w:color="auto" w:frame="1"/>
              </w:rPr>
              <w:t>Sodai</w:t>
            </w:r>
            <w:r>
              <w:rPr>
                <w:rFonts w:cs="Times New Roman"/>
                <w:color w:val="000000" w:themeColor="text1"/>
                <w:bdr w:val="none" w:sz="0" w:space="0" w:color="auto" w:frame="1"/>
              </w:rPr>
              <w:t>“</w:t>
            </w:r>
          </w:p>
        </w:tc>
        <w:tc>
          <w:tcPr>
            <w:tcW w:w="282" w:type="dxa"/>
            <w:tcMar>
              <w:top w:w="0" w:type="dxa"/>
              <w:left w:w="0" w:type="dxa"/>
              <w:bottom w:w="0" w:type="dxa"/>
              <w:right w:w="0" w:type="dxa"/>
            </w:tcMar>
          </w:tcPr>
          <w:p w14:paraId="70906214" w14:textId="77777777" w:rsidR="00796197" w:rsidRDefault="00796197">
            <w:pPr>
              <w:ind w:right="67"/>
              <w:jc w:val="right"/>
              <w:rPr>
                <w:spacing w:val="10"/>
              </w:rPr>
            </w:pPr>
          </w:p>
        </w:tc>
        <w:tc>
          <w:tcPr>
            <w:tcW w:w="1841" w:type="dxa"/>
            <w:tcMar>
              <w:top w:w="0" w:type="dxa"/>
              <w:left w:w="0" w:type="dxa"/>
              <w:bottom w:w="0" w:type="dxa"/>
              <w:right w:w="0" w:type="dxa"/>
            </w:tcMar>
          </w:tcPr>
          <w:p w14:paraId="6E0F7E6B" w14:textId="10654A9F" w:rsidR="00796197" w:rsidRPr="00C125DD" w:rsidRDefault="00BD472F">
            <w:pPr>
              <w:pStyle w:val="TableContents"/>
              <w:ind w:right="67"/>
              <w:rPr>
                <w:lang w:val="en-US"/>
              </w:rPr>
            </w:pPr>
            <w:r>
              <w:t>2020-</w:t>
            </w:r>
            <w:r w:rsidR="000C6A84">
              <w:t>11</w:t>
            </w:r>
            <w:r w:rsidR="001E2646">
              <w:t>-</w:t>
            </w:r>
          </w:p>
        </w:tc>
        <w:tc>
          <w:tcPr>
            <w:tcW w:w="565" w:type="dxa"/>
          </w:tcPr>
          <w:p w14:paraId="6371B11A" w14:textId="77777777" w:rsidR="00796197" w:rsidRDefault="00796197">
            <w:pPr>
              <w:ind w:right="67"/>
              <w:jc w:val="right"/>
              <w:rPr>
                <w:spacing w:val="10"/>
              </w:rPr>
            </w:pPr>
            <w:r>
              <w:rPr>
                <w:spacing w:val="10"/>
              </w:rPr>
              <w:t>Nr.</w:t>
            </w:r>
          </w:p>
        </w:tc>
        <w:tc>
          <w:tcPr>
            <w:tcW w:w="2133" w:type="dxa"/>
          </w:tcPr>
          <w:p w14:paraId="1BA41162" w14:textId="0299801F" w:rsidR="00796197" w:rsidRDefault="00BD472F">
            <w:pPr>
              <w:pStyle w:val="TableContents"/>
              <w:ind w:right="67"/>
            </w:pPr>
            <w:r>
              <w:t>(15-1)</w:t>
            </w:r>
            <w:r w:rsidR="00574D30">
              <w:t>-</w:t>
            </w:r>
            <w:r>
              <w:t>D8(E)-</w:t>
            </w:r>
          </w:p>
        </w:tc>
      </w:tr>
      <w:tr w:rsidR="00796197" w14:paraId="719B241F" w14:textId="77777777">
        <w:trPr>
          <w:cantSplit/>
          <w:trHeight w:val="340"/>
        </w:trPr>
        <w:tc>
          <w:tcPr>
            <w:tcW w:w="4817" w:type="dxa"/>
            <w:vMerge/>
            <w:tcMar>
              <w:top w:w="0" w:type="dxa"/>
              <w:left w:w="0" w:type="dxa"/>
              <w:bottom w:w="0" w:type="dxa"/>
              <w:right w:w="0" w:type="dxa"/>
            </w:tcMar>
          </w:tcPr>
          <w:p w14:paraId="08DF37C2" w14:textId="77777777" w:rsidR="00796197" w:rsidRDefault="00796197"/>
        </w:tc>
        <w:tc>
          <w:tcPr>
            <w:tcW w:w="282" w:type="dxa"/>
            <w:tcMar>
              <w:top w:w="0" w:type="dxa"/>
              <w:left w:w="0" w:type="dxa"/>
              <w:bottom w:w="0" w:type="dxa"/>
              <w:right w:w="0" w:type="dxa"/>
            </w:tcMar>
          </w:tcPr>
          <w:p w14:paraId="766ACED0" w14:textId="77777777" w:rsidR="00796197" w:rsidRDefault="00796197">
            <w:pPr>
              <w:tabs>
                <w:tab w:val="left" w:pos="2869"/>
              </w:tabs>
              <w:ind w:right="67"/>
              <w:jc w:val="right"/>
              <w:rPr>
                <w:spacing w:val="10"/>
              </w:rPr>
            </w:pPr>
            <w:r>
              <w:rPr>
                <w:spacing w:val="10"/>
              </w:rPr>
              <w:t>Į</w:t>
            </w:r>
          </w:p>
        </w:tc>
        <w:tc>
          <w:tcPr>
            <w:tcW w:w="1841" w:type="dxa"/>
            <w:tcMar>
              <w:top w:w="0" w:type="dxa"/>
              <w:left w:w="0" w:type="dxa"/>
              <w:bottom w:w="0" w:type="dxa"/>
              <w:right w:w="0" w:type="dxa"/>
            </w:tcMar>
          </w:tcPr>
          <w:p w14:paraId="7A8CF8C3" w14:textId="5A369DBA" w:rsidR="00796197" w:rsidRPr="00013138" w:rsidRDefault="00B0000D">
            <w:pPr>
              <w:pStyle w:val="TableContents"/>
              <w:ind w:right="67"/>
              <w:rPr>
                <w:lang w:val="en-US"/>
              </w:rPr>
            </w:pPr>
            <w:r>
              <w:t>2020-</w:t>
            </w:r>
            <w:r w:rsidR="00013138">
              <w:rPr>
                <w:lang w:val="en-US"/>
              </w:rPr>
              <w:t>10-08</w:t>
            </w:r>
          </w:p>
        </w:tc>
        <w:tc>
          <w:tcPr>
            <w:tcW w:w="565" w:type="dxa"/>
          </w:tcPr>
          <w:p w14:paraId="0D304176" w14:textId="77777777" w:rsidR="00796197" w:rsidRDefault="00796197">
            <w:pPr>
              <w:tabs>
                <w:tab w:val="left" w:pos="2869"/>
              </w:tabs>
              <w:ind w:right="67"/>
              <w:jc w:val="right"/>
              <w:rPr>
                <w:spacing w:val="10"/>
              </w:rPr>
            </w:pPr>
            <w:r>
              <w:rPr>
                <w:spacing w:val="10"/>
              </w:rPr>
              <w:t>Nr.</w:t>
            </w:r>
          </w:p>
        </w:tc>
        <w:tc>
          <w:tcPr>
            <w:tcW w:w="2133" w:type="dxa"/>
          </w:tcPr>
          <w:p w14:paraId="0F4BFFA5" w14:textId="6FB484C4" w:rsidR="00796197" w:rsidRDefault="00796197" w:rsidP="00013138">
            <w:pPr>
              <w:widowControl/>
              <w:suppressAutoHyphens w:val="0"/>
            </w:pPr>
          </w:p>
        </w:tc>
      </w:tr>
      <w:tr w:rsidR="00796197" w14:paraId="22A26AE4" w14:textId="77777777">
        <w:trPr>
          <w:cantSplit/>
        </w:trPr>
        <w:tc>
          <w:tcPr>
            <w:tcW w:w="4817" w:type="dxa"/>
            <w:vMerge/>
            <w:tcMar>
              <w:top w:w="0" w:type="dxa"/>
              <w:left w:w="0" w:type="dxa"/>
              <w:bottom w:w="0" w:type="dxa"/>
              <w:right w:w="0" w:type="dxa"/>
            </w:tcMar>
          </w:tcPr>
          <w:p w14:paraId="67C5A887" w14:textId="77777777" w:rsidR="00796197" w:rsidRDefault="00796197"/>
        </w:tc>
        <w:tc>
          <w:tcPr>
            <w:tcW w:w="4821" w:type="dxa"/>
            <w:gridSpan w:val="4"/>
            <w:tcMar>
              <w:top w:w="0" w:type="dxa"/>
              <w:left w:w="0" w:type="dxa"/>
              <w:bottom w:w="0" w:type="dxa"/>
              <w:right w:w="0" w:type="dxa"/>
            </w:tcMar>
          </w:tcPr>
          <w:p w14:paraId="24DF3935" w14:textId="77777777" w:rsidR="00796197" w:rsidRDefault="00796197">
            <w:pPr>
              <w:tabs>
                <w:tab w:val="left" w:pos="2869"/>
              </w:tabs>
              <w:ind w:right="67"/>
              <w:rPr>
                <w:spacing w:val="10"/>
              </w:rPr>
            </w:pPr>
          </w:p>
        </w:tc>
      </w:tr>
      <w:tr w:rsidR="00796197" w14:paraId="220DC8A9" w14:textId="77777777">
        <w:trPr>
          <w:trHeight w:val="340"/>
        </w:trPr>
        <w:tc>
          <w:tcPr>
            <w:tcW w:w="9638" w:type="dxa"/>
            <w:gridSpan w:val="5"/>
            <w:tcMar>
              <w:top w:w="0" w:type="dxa"/>
              <w:left w:w="0" w:type="dxa"/>
              <w:bottom w:w="0" w:type="dxa"/>
              <w:right w:w="0" w:type="dxa"/>
            </w:tcMar>
          </w:tcPr>
          <w:p w14:paraId="69980891" w14:textId="77777777" w:rsidR="00145643" w:rsidRDefault="00145643">
            <w:pPr>
              <w:pStyle w:val="TableContents"/>
              <w:rPr>
                <w:b/>
              </w:rPr>
            </w:pPr>
          </w:p>
          <w:p w14:paraId="4BEB6EFD" w14:textId="10C7667D" w:rsidR="00796197" w:rsidRDefault="00B0000D">
            <w:pPr>
              <w:pStyle w:val="TableContents"/>
              <w:rPr>
                <w:b/>
                <w:bCs/>
              </w:rPr>
            </w:pPr>
            <w:r w:rsidRPr="001A4E7C">
              <w:rPr>
                <w:b/>
              </w:rPr>
              <w:t xml:space="preserve">DĖL </w:t>
            </w:r>
            <w:r w:rsidR="00013138">
              <w:rPr>
                <w:b/>
              </w:rPr>
              <w:t>FINANSAVIMO</w:t>
            </w:r>
          </w:p>
        </w:tc>
      </w:tr>
    </w:tbl>
    <w:p w14:paraId="43BA74DE" w14:textId="77777777" w:rsidR="00796197" w:rsidRDefault="00796197">
      <w:pPr>
        <w:pStyle w:val="BodyText"/>
      </w:pPr>
    </w:p>
    <w:p w14:paraId="0FA33F38" w14:textId="52CCD826" w:rsidR="00312036" w:rsidRPr="00312036" w:rsidRDefault="00F6258D" w:rsidP="001B4498">
      <w:pPr>
        <w:widowControl/>
        <w:suppressAutoHyphens w:val="0"/>
        <w:ind w:firstLine="567"/>
        <w:jc w:val="both"/>
        <w:rPr>
          <w:rFonts w:eastAsia="Times New Roman" w:cs="Times New Roman"/>
          <w:color w:val="000000"/>
          <w:lang w:bidi="ar-SA"/>
        </w:rPr>
      </w:pPr>
      <w:r>
        <w:t>Informuojame, kad</w:t>
      </w:r>
      <w:r w:rsidR="00312036">
        <w:t xml:space="preserve"> š</w:t>
      </w:r>
      <w:r w:rsidR="00312036" w:rsidRPr="00312036">
        <w:t xml:space="preserve">iuo metu vienintelis </w:t>
      </w:r>
      <w:r w:rsidR="00312036" w:rsidRPr="000A1B77">
        <w:t>finansavimo</w:t>
      </w:r>
      <w:r w:rsidR="00312036" w:rsidRPr="00312036">
        <w:t xml:space="preserve"> šaltinis </w:t>
      </w:r>
      <w:proofErr w:type="spellStart"/>
      <w:r w:rsidR="00312036" w:rsidRPr="00312036">
        <w:t>vandentvarkos</w:t>
      </w:r>
      <w:proofErr w:type="spellEnd"/>
      <w:r w:rsidR="00312036" w:rsidRPr="00312036">
        <w:t xml:space="preserve"> projektams </w:t>
      </w:r>
      <w:r w:rsidR="000A1B77">
        <w:t>įgyvendinti</w:t>
      </w:r>
      <w:r w:rsidR="00312036">
        <w:rPr>
          <w:rFonts w:eastAsia="Times New Roman" w:cs="Times New Roman"/>
          <w:color w:val="000000"/>
          <w:lang w:bidi="ar-SA"/>
        </w:rPr>
        <w:t xml:space="preserve"> – </w:t>
      </w:r>
      <w:r w:rsidR="001B4498" w:rsidRPr="008D0ACC">
        <w:rPr>
          <w:rFonts w:cs="Times New Roman"/>
          <w:color w:val="000000" w:themeColor="text1"/>
          <w:bdr w:val="none" w:sz="0" w:space="0" w:color="auto" w:frame="1"/>
        </w:rPr>
        <w:t xml:space="preserve">2019 m. įsteigtas </w:t>
      </w:r>
      <w:proofErr w:type="spellStart"/>
      <w:r w:rsidR="001B4498" w:rsidRPr="008D0ACC">
        <w:rPr>
          <w:rFonts w:cs="Times New Roman"/>
          <w:color w:val="000000" w:themeColor="text1"/>
          <w:bdr w:val="none" w:sz="0" w:space="0" w:color="auto" w:frame="1"/>
        </w:rPr>
        <w:t>Vandentvarkos</w:t>
      </w:r>
      <w:proofErr w:type="spellEnd"/>
      <w:r w:rsidR="001B4498" w:rsidRPr="008D0ACC">
        <w:rPr>
          <w:rFonts w:cs="Times New Roman"/>
          <w:color w:val="000000" w:themeColor="text1"/>
          <w:bdr w:val="none" w:sz="0" w:space="0" w:color="auto" w:frame="1"/>
        </w:rPr>
        <w:t xml:space="preserve"> fondas</w:t>
      </w:r>
      <w:r w:rsidR="001B4498">
        <w:rPr>
          <w:rStyle w:val="FootnoteReference"/>
          <w:rFonts w:cs="Times New Roman"/>
          <w:color w:val="000000" w:themeColor="text1"/>
          <w:bdr w:val="none" w:sz="0" w:space="0" w:color="auto" w:frame="1"/>
        </w:rPr>
        <w:footnoteReference w:id="1"/>
      </w:r>
      <w:r w:rsidR="000A1B77">
        <w:rPr>
          <w:rFonts w:cs="Times New Roman"/>
          <w:color w:val="000000" w:themeColor="text1"/>
          <w:bdr w:val="none" w:sz="0" w:space="0" w:color="auto" w:frame="1"/>
        </w:rPr>
        <w:t xml:space="preserve"> (pagal </w:t>
      </w:r>
      <w:proofErr w:type="spellStart"/>
      <w:r w:rsidR="000A1B77">
        <w:rPr>
          <w:rFonts w:eastAsia="Times New Roman" w:cs="Times New Roman"/>
          <w:color w:val="000000"/>
          <w:lang w:val="en-US" w:bidi="ar-SA"/>
        </w:rPr>
        <w:t>priemonę</w:t>
      </w:r>
      <w:proofErr w:type="spellEnd"/>
      <w:r w:rsidR="000A1B77">
        <w:rPr>
          <w:rFonts w:eastAsia="Times New Roman" w:cs="Times New Roman"/>
          <w:color w:val="000000"/>
          <w:lang w:val="en-US" w:bidi="ar-SA"/>
        </w:rPr>
        <w:t xml:space="preserve"> </w:t>
      </w:r>
      <w:proofErr w:type="spellStart"/>
      <w:r w:rsidR="000A1B77" w:rsidRPr="00E3214F">
        <w:rPr>
          <w:rFonts w:eastAsia="Times New Roman" w:cs="Times New Roman"/>
          <w:color w:val="000000"/>
          <w:lang w:val="en-US" w:bidi="ar-SA"/>
        </w:rPr>
        <w:t>Nr</w:t>
      </w:r>
      <w:proofErr w:type="spellEnd"/>
      <w:r w:rsidR="000A1B77" w:rsidRPr="00E3214F">
        <w:rPr>
          <w:rFonts w:eastAsia="Times New Roman" w:cs="Times New Roman"/>
          <w:color w:val="000000"/>
          <w:lang w:val="en-US" w:bidi="ar-SA"/>
        </w:rPr>
        <w:t>. 05.3.2-FM-F-015 „</w:t>
      </w:r>
      <w:proofErr w:type="spellStart"/>
      <w:r w:rsidR="000A1B77" w:rsidRPr="00E3214F">
        <w:rPr>
          <w:rFonts w:eastAsia="Times New Roman" w:cs="Times New Roman"/>
          <w:color w:val="000000"/>
          <w:lang w:val="en-US" w:bidi="ar-SA"/>
        </w:rPr>
        <w:t>Vandentvarkos</w:t>
      </w:r>
      <w:proofErr w:type="spellEnd"/>
      <w:r w:rsidR="000A1B77" w:rsidRPr="00E3214F">
        <w:rPr>
          <w:rFonts w:eastAsia="Times New Roman" w:cs="Times New Roman"/>
          <w:color w:val="000000"/>
          <w:lang w:val="en-US" w:bidi="ar-SA"/>
        </w:rPr>
        <w:t xml:space="preserve"> </w:t>
      </w:r>
      <w:proofErr w:type="spellStart"/>
      <w:r w:rsidR="000A1B77" w:rsidRPr="00E3214F">
        <w:rPr>
          <w:rFonts w:eastAsia="Times New Roman" w:cs="Times New Roman"/>
          <w:color w:val="000000"/>
          <w:lang w:val="en-US" w:bidi="ar-SA"/>
        </w:rPr>
        <w:t>fondas</w:t>
      </w:r>
      <w:proofErr w:type="spellEnd"/>
      <w:r w:rsidR="000A1B77" w:rsidRPr="00E3214F">
        <w:rPr>
          <w:rFonts w:eastAsia="Times New Roman" w:cs="Times New Roman"/>
          <w:color w:val="000000"/>
          <w:lang w:val="en-US" w:bidi="ar-SA"/>
        </w:rPr>
        <w:t>“</w:t>
      </w:r>
      <w:r w:rsidR="000A1B77">
        <w:rPr>
          <w:rFonts w:eastAsia="Times New Roman" w:cs="Times New Roman"/>
          <w:color w:val="000000"/>
          <w:lang w:val="en-US" w:bidi="ar-SA"/>
        </w:rPr>
        <w:t>)</w:t>
      </w:r>
      <w:r w:rsidR="00A601D8">
        <w:rPr>
          <w:rFonts w:cs="Times New Roman"/>
          <w:color w:val="000000" w:themeColor="text1"/>
          <w:bdr w:val="none" w:sz="0" w:space="0" w:color="auto" w:frame="1"/>
        </w:rPr>
        <w:t>.</w:t>
      </w:r>
      <w:r w:rsidR="00786DF3">
        <w:rPr>
          <w:rFonts w:cs="Times New Roman"/>
          <w:color w:val="000000" w:themeColor="text1"/>
          <w:bdr w:val="none" w:sz="0" w:space="0" w:color="auto" w:frame="1"/>
        </w:rPr>
        <w:t xml:space="preserve"> </w:t>
      </w:r>
      <w:proofErr w:type="spellStart"/>
      <w:r w:rsidR="00786DF3" w:rsidRPr="00786DF3">
        <w:rPr>
          <w:rFonts w:cs="Times New Roman"/>
          <w:color w:val="000000" w:themeColor="text1"/>
          <w:bdr w:val="none" w:sz="0" w:space="0" w:color="auto" w:frame="1"/>
        </w:rPr>
        <w:t>Vandentvarkos</w:t>
      </w:r>
      <w:proofErr w:type="spellEnd"/>
      <w:r w:rsidR="00786DF3" w:rsidRPr="00786DF3">
        <w:rPr>
          <w:rFonts w:cs="Times New Roman"/>
          <w:color w:val="000000" w:themeColor="text1"/>
          <w:bdr w:val="none" w:sz="0" w:space="0" w:color="auto" w:frame="1"/>
        </w:rPr>
        <w:t xml:space="preserve"> projektus, finansuojamus Europos Sąjungos struktūrinių fondų lėšomis, gali įgyvendinti vandens tiekimo ir nuotekų tvarkymo įmonės (savivaldybių paskirti viešieji ir (ar) regioniniai geriamojo vandens tiekėjai ir nuotekų tvarkytojai, turintys geriamojo vandens tiekimo ir nuotekų tvarkymo licencijas</w:t>
      </w:r>
      <w:r w:rsidR="00A601D8">
        <w:rPr>
          <w:rFonts w:cs="Times New Roman"/>
          <w:color w:val="000000" w:themeColor="text1"/>
          <w:bdr w:val="none" w:sz="0" w:space="0" w:color="auto" w:frame="1"/>
        </w:rPr>
        <w:t>²</w:t>
      </w:r>
      <w:r w:rsidR="00786DF3" w:rsidRPr="00786DF3">
        <w:rPr>
          <w:rFonts w:cs="Times New Roman"/>
          <w:color w:val="000000" w:themeColor="text1"/>
          <w:bdr w:val="none" w:sz="0" w:space="0" w:color="auto" w:frame="1"/>
        </w:rPr>
        <w:t>).</w:t>
      </w:r>
      <w:r w:rsidR="00A601D8">
        <w:rPr>
          <w:rFonts w:cs="Times New Roman"/>
          <w:color w:val="000000" w:themeColor="text1"/>
          <w:bdr w:val="none" w:sz="0" w:space="0" w:color="auto" w:frame="1"/>
        </w:rPr>
        <w:t xml:space="preserve"> </w:t>
      </w:r>
      <w:proofErr w:type="spellStart"/>
      <w:r w:rsidR="00786DF3">
        <w:rPr>
          <w:rFonts w:cs="Times New Roman"/>
          <w:color w:val="000000" w:themeColor="text1"/>
          <w:bdr w:val="none" w:sz="0" w:space="0" w:color="auto" w:frame="1"/>
        </w:rPr>
        <w:t>Vandentvarkos</w:t>
      </w:r>
      <w:proofErr w:type="spellEnd"/>
      <w:r w:rsidR="00786DF3">
        <w:rPr>
          <w:rFonts w:cs="Times New Roman"/>
          <w:color w:val="000000" w:themeColor="text1"/>
          <w:bdr w:val="none" w:sz="0" w:space="0" w:color="auto" w:frame="1"/>
        </w:rPr>
        <w:t xml:space="preserve"> įmonėms i</w:t>
      </w:r>
      <w:r w:rsidR="000A1B77">
        <w:rPr>
          <w:rFonts w:cs="Times New Roman"/>
          <w:color w:val="000000" w:themeColor="text1"/>
          <w:bdr w:val="none" w:sz="0" w:space="0" w:color="auto" w:frame="1"/>
        </w:rPr>
        <w:t xml:space="preserve">š </w:t>
      </w:r>
      <w:proofErr w:type="spellStart"/>
      <w:r w:rsidR="001B4498">
        <w:rPr>
          <w:rFonts w:cs="Times New Roman"/>
          <w:color w:val="000000" w:themeColor="text1"/>
          <w:bdr w:val="none" w:sz="0" w:space="0" w:color="auto" w:frame="1"/>
        </w:rPr>
        <w:t>Vandentvarkos</w:t>
      </w:r>
      <w:proofErr w:type="spellEnd"/>
      <w:r w:rsidR="001B4498">
        <w:rPr>
          <w:rFonts w:cs="Times New Roman"/>
          <w:color w:val="000000" w:themeColor="text1"/>
          <w:bdr w:val="none" w:sz="0" w:space="0" w:color="auto" w:frame="1"/>
        </w:rPr>
        <w:t xml:space="preserve"> fond</w:t>
      </w:r>
      <w:r w:rsidR="000A1B77">
        <w:rPr>
          <w:rFonts w:cs="Times New Roman"/>
          <w:color w:val="000000" w:themeColor="text1"/>
          <w:bdr w:val="none" w:sz="0" w:space="0" w:color="auto" w:frame="1"/>
        </w:rPr>
        <w:t>o</w:t>
      </w:r>
      <w:r w:rsidR="001B4498" w:rsidRPr="008D0ACC">
        <w:rPr>
          <w:rFonts w:cs="Times New Roman"/>
          <w:color w:val="000000" w:themeColor="text1"/>
          <w:bdr w:val="none" w:sz="0" w:space="0" w:color="auto" w:frame="1"/>
        </w:rPr>
        <w:t xml:space="preserve"> teikia</w:t>
      </w:r>
      <w:r w:rsidR="000A1B77">
        <w:rPr>
          <w:rFonts w:cs="Times New Roman"/>
          <w:color w:val="000000" w:themeColor="text1"/>
          <w:bdr w:val="none" w:sz="0" w:space="0" w:color="auto" w:frame="1"/>
        </w:rPr>
        <w:t>mos</w:t>
      </w:r>
      <w:r w:rsidR="001B4498" w:rsidRPr="008D0ACC">
        <w:rPr>
          <w:rFonts w:cs="Times New Roman"/>
          <w:color w:val="000000" w:themeColor="text1"/>
          <w:bdr w:val="none" w:sz="0" w:space="0" w:color="auto" w:frame="1"/>
        </w:rPr>
        <w:t xml:space="preserve"> lengvatin</w:t>
      </w:r>
      <w:r w:rsidR="000A1B77">
        <w:rPr>
          <w:rFonts w:cs="Times New Roman"/>
          <w:color w:val="000000" w:themeColor="text1"/>
          <w:bdr w:val="none" w:sz="0" w:space="0" w:color="auto" w:frame="1"/>
        </w:rPr>
        <w:t>ė</w:t>
      </w:r>
      <w:r w:rsidR="001B4498" w:rsidRPr="008D0ACC">
        <w:rPr>
          <w:rFonts w:cs="Times New Roman"/>
          <w:color w:val="000000" w:themeColor="text1"/>
          <w:bdr w:val="none" w:sz="0" w:space="0" w:color="auto" w:frame="1"/>
        </w:rPr>
        <w:t>s paskol</w:t>
      </w:r>
      <w:r w:rsidR="000A1B77">
        <w:rPr>
          <w:rFonts w:cs="Times New Roman"/>
          <w:color w:val="000000" w:themeColor="text1"/>
          <w:bdr w:val="none" w:sz="0" w:space="0" w:color="auto" w:frame="1"/>
        </w:rPr>
        <w:t>o</w:t>
      </w:r>
      <w:r w:rsidR="001B4498" w:rsidRPr="008D0ACC">
        <w:rPr>
          <w:rFonts w:cs="Times New Roman"/>
          <w:color w:val="000000" w:themeColor="text1"/>
          <w:bdr w:val="none" w:sz="0" w:space="0" w:color="auto" w:frame="1"/>
        </w:rPr>
        <w:t>s</w:t>
      </w:r>
      <w:r w:rsidR="001B4498">
        <w:rPr>
          <w:rFonts w:cs="Times New Roman"/>
          <w:color w:val="000000" w:themeColor="text1"/>
          <w:bdr w:val="none" w:sz="0" w:space="0" w:color="auto" w:frame="1"/>
        </w:rPr>
        <w:t xml:space="preserve"> projektams įgyvendinti</w:t>
      </w:r>
      <w:r w:rsidR="001B4498" w:rsidRPr="008D0ACC">
        <w:rPr>
          <w:rFonts w:cs="Times New Roman"/>
          <w:color w:val="000000" w:themeColor="text1"/>
          <w:bdr w:val="none" w:sz="0" w:space="0" w:color="auto" w:frame="1"/>
        </w:rPr>
        <w:t xml:space="preserve"> kartu su gr</w:t>
      </w:r>
      <w:r w:rsidR="001B4498">
        <w:rPr>
          <w:rFonts w:cs="Times New Roman"/>
          <w:color w:val="000000" w:themeColor="text1"/>
          <w:bdr w:val="none" w:sz="0" w:space="0" w:color="auto" w:frame="1"/>
        </w:rPr>
        <w:t>ą</w:t>
      </w:r>
      <w:r w:rsidR="001B4498" w:rsidRPr="008D0ACC">
        <w:rPr>
          <w:rFonts w:cs="Times New Roman"/>
          <w:color w:val="000000" w:themeColor="text1"/>
          <w:bdr w:val="none" w:sz="0" w:space="0" w:color="auto" w:frame="1"/>
        </w:rPr>
        <w:t>žinamąja subsidija</w:t>
      </w:r>
      <w:r w:rsidR="00312036">
        <w:rPr>
          <w:rFonts w:cs="Times New Roman"/>
          <w:color w:val="000000" w:themeColor="text1"/>
          <w:bdr w:val="none" w:sz="0" w:space="0" w:color="auto" w:frame="1"/>
        </w:rPr>
        <w:t xml:space="preserve"> (</w:t>
      </w:r>
      <w:proofErr w:type="spellStart"/>
      <w:r w:rsidR="00312036">
        <w:rPr>
          <w:rFonts w:eastAsia="Times New Roman" w:cs="Times New Roman"/>
          <w:color w:val="000000"/>
          <w:lang w:val="en-US" w:bidi="ar-SA"/>
        </w:rPr>
        <w:t>priemonė</w:t>
      </w:r>
      <w:proofErr w:type="spellEnd"/>
      <w:r w:rsidR="00312036">
        <w:rPr>
          <w:rFonts w:eastAsia="Times New Roman" w:cs="Times New Roman"/>
          <w:color w:val="000000"/>
          <w:lang w:val="en-US" w:bidi="ar-SA"/>
        </w:rPr>
        <w:t xml:space="preserve"> </w:t>
      </w:r>
      <w:r w:rsidR="00312036" w:rsidRPr="00A41487">
        <w:rPr>
          <w:rFonts w:eastAsia="Times New Roman" w:cs="Times New Roman"/>
          <w:color w:val="000000"/>
          <w:lang w:val="en-US" w:bidi="ar-SA"/>
        </w:rPr>
        <w:t>05.3.2-VIPA-T-024 „</w:t>
      </w:r>
      <w:proofErr w:type="spellStart"/>
      <w:r w:rsidR="00312036" w:rsidRPr="00A41487">
        <w:rPr>
          <w:rFonts w:eastAsia="Times New Roman" w:cs="Times New Roman"/>
          <w:color w:val="000000"/>
          <w:lang w:val="en-US" w:bidi="ar-SA"/>
        </w:rPr>
        <w:t>Nuotekų</w:t>
      </w:r>
      <w:proofErr w:type="spellEnd"/>
      <w:r w:rsidR="00312036" w:rsidRPr="00A41487">
        <w:rPr>
          <w:rFonts w:eastAsia="Times New Roman" w:cs="Times New Roman"/>
          <w:color w:val="000000"/>
          <w:lang w:val="en-US" w:bidi="ar-SA"/>
        </w:rPr>
        <w:t xml:space="preserve"> </w:t>
      </w:r>
      <w:proofErr w:type="spellStart"/>
      <w:r w:rsidR="00312036" w:rsidRPr="00A41487">
        <w:rPr>
          <w:rFonts w:eastAsia="Times New Roman" w:cs="Times New Roman"/>
          <w:color w:val="000000"/>
          <w:lang w:val="en-US" w:bidi="ar-SA"/>
        </w:rPr>
        <w:t>surinkimo</w:t>
      </w:r>
      <w:proofErr w:type="spellEnd"/>
      <w:r w:rsidR="00312036" w:rsidRPr="00A41487">
        <w:rPr>
          <w:rFonts w:eastAsia="Times New Roman" w:cs="Times New Roman"/>
          <w:color w:val="000000"/>
          <w:lang w:val="en-US" w:bidi="ar-SA"/>
        </w:rPr>
        <w:t xml:space="preserve"> </w:t>
      </w:r>
      <w:proofErr w:type="spellStart"/>
      <w:r w:rsidR="00312036" w:rsidRPr="00A41487">
        <w:rPr>
          <w:rFonts w:eastAsia="Times New Roman" w:cs="Times New Roman"/>
          <w:color w:val="000000"/>
          <w:lang w:val="en-US" w:bidi="ar-SA"/>
        </w:rPr>
        <w:t>tinklų</w:t>
      </w:r>
      <w:proofErr w:type="spellEnd"/>
      <w:r w:rsidR="00312036" w:rsidRPr="00A41487">
        <w:rPr>
          <w:rFonts w:eastAsia="Times New Roman" w:cs="Times New Roman"/>
          <w:color w:val="000000"/>
          <w:lang w:val="en-US" w:bidi="ar-SA"/>
        </w:rPr>
        <w:t xml:space="preserve"> </w:t>
      </w:r>
      <w:proofErr w:type="spellStart"/>
      <w:r w:rsidR="00312036" w:rsidRPr="00A41487">
        <w:rPr>
          <w:rFonts w:eastAsia="Times New Roman" w:cs="Times New Roman"/>
          <w:color w:val="000000"/>
          <w:lang w:val="en-US" w:bidi="ar-SA"/>
        </w:rPr>
        <w:t>plėtra</w:t>
      </w:r>
      <w:proofErr w:type="spellEnd"/>
      <w:r w:rsidR="00312036" w:rsidRPr="00A41487">
        <w:rPr>
          <w:rFonts w:eastAsia="Times New Roman" w:cs="Times New Roman"/>
          <w:color w:val="000000"/>
          <w:lang w:val="en-US" w:bidi="ar-SA"/>
        </w:rPr>
        <w:t>“</w:t>
      </w:r>
      <w:r w:rsidR="00312036">
        <w:rPr>
          <w:rFonts w:eastAsia="Times New Roman" w:cs="Times New Roman"/>
          <w:color w:val="000000"/>
          <w:lang w:val="en-US" w:bidi="ar-SA"/>
        </w:rPr>
        <w:t>)</w:t>
      </w:r>
      <w:r w:rsidR="00786DF3">
        <w:rPr>
          <w:rFonts w:cs="Times New Roman"/>
          <w:color w:val="000000" w:themeColor="text1"/>
          <w:bdr w:val="none" w:sz="0" w:space="0" w:color="auto" w:frame="1"/>
        </w:rPr>
        <w:t xml:space="preserve"> </w:t>
      </w:r>
      <w:r w:rsidR="001B4498" w:rsidRPr="008D0ACC">
        <w:rPr>
          <w:rFonts w:cs="Times New Roman"/>
          <w:color w:val="000000" w:themeColor="text1"/>
          <w:bdr w:val="none" w:sz="0" w:space="0" w:color="auto" w:frame="1"/>
        </w:rPr>
        <w:t>nuotekų surinkimo tinklų plėtrai aglomeracijose</w:t>
      </w:r>
      <w:r w:rsidR="00D13F72">
        <w:rPr>
          <w:rFonts w:cs="Times New Roman"/>
          <w:color w:val="000000" w:themeColor="text1"/>
          <w:bdr w:val="none" w:sz="0" w:space="0" w:color="auto" w:frame="1"/>
        </w:rPr>
        <w:t>,</w:t>
      </w:r>
      <w:r w:rsidR="001B4498" w:rsidRPr="008D0ACC">
        <w:rPr>
          <w:rFonts w:cs="Times New Roman"/>
          <w:color w:val="000000" w:themeColor="text1"/>
          <w:bdr w:val="none" w:sz="0" w:space="0" w:color="auto" w:frame="1"/>
        </w:rPr>
        <w:t xml:space="preserve"> </w:t>
      </w:r>
      <w:r w:rsidR="00D13F72">
        <w:rPr>
          <w:rFonts w:cs="Times New Roman"/>
          <w:color w:val="000000" w:themeColor="text1"/>
          <w:bdr w:val="none" w:sz="0" w:space="0" w:color="auto" w:frame="1"/>
        </w:rPr>
        <w:t xml:space="preserve">didesnėse kaip </w:t>
      </w:r>
      <w:r w:rsidR="001B4498" w:rsidRPr="008D0ACC">
        <w:rPr>
          <w:rFonts w:cs="Times New Roman"/>
          <w:color w:val="000000" w:themeColor="text1"/>
          <w:bdr w:val="none" w:sz="0" w:space="0" w:color="auto" w:frame="1"/>
        </w:rPr>
        <w:t>2000 gyventojų ekvivalento</w:t>
      </w:r>
      <w:r w:rsidR="009472AA">
        <w:rPr>
          <w:rFonts w:cs="Times New Roman"/>
          <w:color w:val="000000" w:themeColor="text1"/>
          <w:bdr w:val="none" w:sz="0" w:space="0" w:color="auto" w:frame="1"/>
        </w:rPr>
        <w:t xml:space="preserve"> (GE)</w:t>
      </w:r>
      <w:r w:rsidR="001B4498" w:rsidRPr="008D0ACC">
        <w:rPr>
          <w:rFonts w:cs="Times New Roman"/>
          <w:color w:val="000000" w:themeColor="text1"/>
          <w:bdr w:val="none" w:sz="0" w:space="0" w:color="auto" w:frame="1"/>
        </w:rPr>
        <w:t>.</w:t>
      </w:r>
      <w:r w:rsidR="001B4498" w:rsidRPr="00D86D88">
        <w:rPr>
          <w:color w:val="000000"/>
        </w:rPr>
        <w:t xml:space="preserve"> </w:t>
      </w:r>
    </w:p>
    <w:p w14:paraId="5A9215DA" w14:textId="4A3AB05A" w:rsidR="00796197" w:rsidRPr="001433BB" w:rsidRDefault="00312036" w:rsidP="000C6A84">
      <w:pPr>
        <w:widowControl/>
        <w:suppressAutoHyphens w:val="0"/>
        <w:ind w:firstLine="567"/>
        <w:jc w:val="both"/>
        <w:rPr>
          <w:lang w:val="en-US"/>
        </w:rPr>
      </w:pPr>
      <w:r>
        <w:rPr>
          <w:rFonts w:eastAsia="Times New Roman" w:cs="Times New Roman"/>
          <w:color w:val="000000"/>
          <w:lang w:bidi="ar-SA"/>
        </w:rPr>
        <w:t xml:space="preserve"> </w:t>
      </w:r>
      <w:r w:rsidR="000C6A84">
        <w:t xml:space="preserve">Artimiausias kvietimas teikti paraiškas planuojamas š. m. </w:t>
      </w:r>
      <w:r w:rsidR="00013138">
        <w:t>IV ketvirtį</w:t>
      </w:r>
      <w:r w:rsidR="000C6A84">
        <w:t>.</w:t>
      </w:r>
    </w:p>
    <w:tbl>
      <w:tblPr>
        <w:tblW w:w="0" w:type="auto"/>
        <w:tblInd w:w="8" w:type="dxa"/>
        <w:tblLayout w:type="fixed"/>
        <w:tblCellMar>
          <w:left w:w="0" w:type="dxa"/>
          <w:right w:w="0" w:type="dxa"/>
        </w:tblCellMar>
        <w:tblLook w:val="0000" w:firstRow="0" w:lastRow="0" w:firstColumn="0" w:lastColumn="0" w:noHBand="0" w:noVBand="0"/>
      </w:tblPr>
      <w:tblGrid>
        <w:gridCol w:w="4817"/>
        <w:gridCol w:w="4826"/>
      </w:tblGrid>
      <w:tr w:rsidR="00796197" w14:paraId="5E7FEACF" w14:textId="77777777">
        <w:trPr>
          <w:trHeight w:val="340"/>
        </w:trPr>
        <w:tc>
          <w:tcPr>
            <w:tcW w:w="4817" w:type="dxa"/>
            <w:vAlign w:val="bottom"/>
          </w:tcPr>
          <w:p w14:paraId="2267A860" w14:textId="77777777" w:rsidR="00B56944" w:rsidRDefault="00B56944">
            <w:pPr>
              <w:pStyle w:val="TableContents"/>
            </w:pPr>
          </w:p>
          <w:p w14:paraId="5FD903BD" w14:textId="77777777" w:rsidR="00B56944" w:rsidRDefault="00B56944">
            <w:pPr>
              <w:pStyle w:val="TableContents"/>
            </w:pPr>
          </w:p>
          <w:p w14:paraId="315D37F2" w14:textId="29385D91" w:rsidR="00796197" w:rsidRDefault="00796197">
            <w:pPr>
              <w:pStyle w:val="TableContents"/>
            </w:pPr>
            <w:r>
              <w:t xml:space="preserve">Aplinkos </w:t>
            </w:r>
            <w:r w:rsidR="00BF3C78">
              <w:t>minist</w:t>
            </w:r>
            <w:r w:rsidR="001B4498">
              <w:t>erijos kancleris</w:t>
            </w:r>
          </w:p>
        </w:tc>
        <w:tc>
          <w:tcPr>
            <w:tcW w:w="4826" w:type="dxa"/>
            <w:vAlign w:val="bottom"/>
          </w:tcPr>
          <w:p w14:paraId="6037FA08" w14:textId="1A9D399F" w:rsidR="00796197" w:rsidRDefault="001B4498">
            <w:pPr>
              <w:ind w:right="34"/>
              <w:jc w:val="right"/>
            </w:pPr>
            <w:r>
              <w:t>Arminas Mockevičius</w:t>
            </w:r>
          </w:p>
        </w:tc>
      </w:tr>
    </w:tbl>
    <w:p w14:paraId="51DFC84C" w14:textId="1113F603" w:rsidR="001B4498" w:rsidRDefault="001B4498" w:rsidP="00BD472F">
      <w:pPr>
        <w:pStyle w:val="BodyText"/>
        <w:ind w:firstLine="0"/>
      </w:pPr>
    </w:p>
    <w:p w14:paraId="117CCBA9" w14:textId="122DFD6D" w:rsidR="001B4498" w:rsidRDefault="001B4498" w:rsidP="00BD472F">
      <w:pPr>
        <w:pStyle w:val="BodyText"/>
        <w:ind w:firstLine="0"/>
      </w:pPr>
    </w:p>
    <w:p w14:paraId="095FECD5" w14:textId="4AA93157" w:rsidR="000C6A84" w:rsidRDefault="000C6A84" w:rsidP="00BD472F">
      <w:pPr>
        <w:pStyle w:val="BodyText"/>
        <w:ind w:firstLine="0"/>
      </w:pPr>
    </w:p>
    <w:p w14:paraId="57D6BC5B" w14:textId="6404E285" w:rsidR="008F322B" w:rsidRDefault="008F322B" w:rsidP="00BD472F">
      <w:pPr>
        <w:pStyle w:val="BodyText"/>
        <w:ind w:firstLine="0"/>
      </w:pPr>
    </w:p>
    <w:p w14:paraId="2A730500" w14:textId="19938E12" w:rsidR="008F322B" w:rsidRDefault="008F322B" w:rsidP="00BD472F">
      <w:pPr>
        <w:pStyle w:val="BodyText"/>
        <w:ind w:firstLine="0"/>
      </w:pPr>
    </w:p>
    <w:p w14:paraId="4CBDFD70" w14:textId="2FB094AB" w:rsidR="008F322B" w:rsidRDefault="008F322B" w:rsidP="00BD472F">
      <w:pPr>
        <w:pStyle w:val="BodyText"/>
        <w:ind w:firstLine="0"/>
      </w:pPr>
    </w:p>
    <w:p w14:paraId="24443BF0" w14:textId="68BC3B87" w:rsidR="008F322B" w:rsidRDefault="008F322B" w:rsidP="00BD472F">
      <w:pPr>
        <w:pStyle w:val="BodyText"/>
        <w:ind w:firstLine="0"/>
      </w:pPr>
    </w:p>
    <w:p w14:paraId="1844A5FA" w14:textId="1CA02BEF" w:rsidR="008F322B" w:rsidRDefault="008F322B" w:rsidP="00BD472F">
      <w:pPr>
        <w:pStyle w:val="BodyText"/>
        <w:ind w:firstLine="0"/>
      </w:pPr>
    </w:p>
    <w:p w14:paraId="47C22792" w14:textId="7E74EB45" w:rsidR="008F322B" w:rsidRDefault="008F322B" w:rsidP="00BD472F">
      <w:pPr>
        <w:pStyle w:val="BodyText"/>
        <w:ind w:firstLine="0"/>
      </w:pPr>
    </w:p>
    <w:p w14:paraId="6672B119" w14:textId="5900EFCF" w:rsidR="008F322B" w:rsidRDefault="008F322B" w:rsidP="00BD472F">
      <w:pPr>
        <w:pStyle w:val="BodyText"/>
        <w:ind w:firstLine="0"/>
      </w:pPr>
    </w:p>
    <w:p w14:paraId="13FCCF57" w14:textId="64AAE8BC" w:rsidR="008F322B" w:rsidRDefault="008F322B" w:rsidP="00BD472F">
      <w:pPr>
        <w:pStyle w:val="BodyText"/>
        <w:ind w:firstLine="0"/>
      </w:pPr>
    </w:p>
    <w:p w14:paraId="0BAF73FA" w14:textId="65010513" w:rsidR="008F322B" w:rsidRDefault="008F322B" w:rsidP="00BD472F">
      <w:pPr>
        <w:pStyle w:val="BodyText"/>
        <w:ind w:firstLine="0"/>
      </w:pPr>
    </w:p>
    <w:p w14:paraId="732CA023" w14:textId="120850AF" w:rsidR="008F322B" w:rsidRDefault="008F322B" w:rsidP="00BD472F">
      <w:pPr>
        <w:pStyle w:val="BodyText"/>
        <w:ind w:firstLine="0"/>
      </w:pPr>
    </w:p>
    <w:p w14:paraId="640C07B0" w14:textId="77777777" w:rsidR="008F322B" w:rsidRDefault="008F322B" w:rsidP="00BD472F">
      <w:pPr>
        <w:pStyle w:val="BodyText"/>
        <w:ind w:firstLine="0"/>
      </w:pPr>
    </w:p>
    <w:p w14:paraId="5BCDB072" w14:textId="7CF6DFC6" w:rsidR="000C6A84" w:rsidRDefault="000C6A84" w:rsidP="00BD472F">
      <w:pPr>
        <w:pStyle w:val="BodyText"/>
        <w:ind w:firstLine="0"/>
      </w:pPr>
    </w:p>
    <w:p w14:paraId="25F3B162" w14:textId="77777777" w:rsidR="000C6A84" w:rsidRDefault="000C6A84" w:rsidP="00BD472F">
      <w:pPr>
        <w:pStyle w:val="BodyText"/>
        <w:ind w:firstLine="0"/>
      </w:pPr>
    </w:p>
    <w:p w14:paraId="70B996CA" w14:textId="77777777" w:rsidR="001B4498" w:rsidRDefault="001B4498" w:rsidP="00BD472F">
      <w:pPr>
        <w:pStyle w:val="BodyText"/>
        <w:ind w:firstLine="0"/>
      </w:pPr>
    </w:p>
    <w:p w14:paraId="297DDE8E" w14:textId="1D87B326" w:rsidR="00796197" w:rsidRDefault="00BD472F" w:rsidP="00DC3C75">
      <w:pPr>
        <w:pStyle w:val="BodyText"/>
        <w:ind w:firstLine="0"/>
      </w:pPr>
      <w:r w:rsidRPr="00BD472F">
        <w:t>R. Juknaitė, 8~698  01273, el</w:t>
      </w:r>
      <w:r w:rsidRPr="00145643">
        <w:rPr>
          <w:color w:val="000000" w:themeColor="text1"/>
        </w:rPr>
        <w:t xml:space="preserve">. p. </w:t>
      </w:r>
      <w:hyperlink r:id="rId8" w:history="1">
        <w:r w:rsidR="00145643" w:rsidRPr="00145643">
          <w:rPr>
            <w:rStyle w:val="Hyperlink"/>
            <w:color w:val="000000" w:themeColor="text1"/>
            <w:u w:val="none"/>
          </w:rPr>
          <w:t>raimonda.juknaite@am.lt</w:t>
        </w:r>
      </w:hyperlink>
    </w:p>
    <w:sectPr w:rsidR="00796197" w:rsidSect="00292187">
      <w:headerReference w:type="even" r:id="rId9"/>
      <w:headerReference w:type="default" r:id="rId10"/>
      <w:footerReference w:type="default" r:id="rId11"/>
      <w:footerReference w:type="first" r:id="rId12"/>
      <w:footnotePr>
        <w:pos w:val="beneathText"/>
        <w:numRestart w:val="eachPage"/>
      </w:footnotePr>
      <w:endnotePr>
        <w:numFmt w:val="decimal"/>
      </w:endnotePr>
      <w:pgSz w:w="11905" w:h="16837"/>
      <w:pgMar w:top="671" w:right="567" w:bottom="1089" w:left="1701" w:header="567" w:footer="230"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A05A2" w14:textId="77777777" w:rsidR="00B507A1" w:rsidRDefault="00B507A1">
      <w:r>
        <w:separator/>
      </w:r>
    </w:p>
  </w:endnote>
  <w:endnote w:type="continuationSeparator" w:id="0">
    <w:p w14:paraId="1F32BF9E" w14:textId="77777777" w:rsidR="00B507A1" w:rsidRDefault="00B50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ndale Sans UI">
    <w:altName w:val="Times New Roman"/>
    <w:panose1 w:val="020B0604020202020204"/>
    <w:charset w:val="BA"/>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tarSymbol">
    <w:panose1 w:val="020B0604020202020204"/>
    <w:charset w:val="00"/>
    <w:family w:val="auto"/>
    <w:pitch w:val="variable"/>
    <w:sig w:usb0="00000003" w:usb1="10008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5B96C" w14:textId="77777777" w:rsidR="00796197" w:rsidRDefault="00796197">
    <w:pPr>
      <w:pStyle w:val="Footer"/>
      <w:jc w:val="right"/>
      <w:rPr>
        <w:rFonts w:ascii="Arial" w:hAnsi="Arial"/>
        <w:sz w:val="10"/>
        <w:lang w:val="en-US"/>
      </w:rPr>
    </w:pPr>
  </w:p>
  <w:p w14:paraId="463769FB" w14:textId="77777777" w:rsidR="00796197" w:rsidRDefault="00796197">
    <w:pPr>
      <w:pStyle w:val="Footer"/>
      <w:jc w:val="right"/>
      <w:rPr>
        <w:rFonts w:ascii="Arial" w:hAnsi="Arial"/>
        <w:sz w:val="10"/>
        <w:lang w:val="en-US"/>
      </w:rPr>
    </w:pPr>
  </w:p>
  <w:p w14:paraId="56E9A4DD" w14:textId="77777777" w:rsidR="00796197" w:rsidRDefault="00796197">
    <w:pPr>
      <w:pStyle w:val="Footer"/>
      <w:jc w:val="right"/>
      <w:rPr>
        <w:rFonts w:ascii="Arial" w:hAnsi="Arial"/>
        <w:sz w:val="10"/>
        <w:lang w:val="en-US"/>
      </w:rPr>
    </w:pPr>
  </w:p>
  <w:p w14:paraId="5C669497" w14:textId="0B6D2DC3" w:rsidR="00796197" w:rsidRDefault="0079619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CA598" w14:textId="678E0BB7" w:rsidR="00796197" w:rsidRPr="00796197" w:rsidRDefault="006F2E19" w:rsidP="0053170E">
    <w:pPr>
      <w:pStyle w:val="Footer"/>
      <w:jc w:val="right"/>
    </w:pPr>
    <w:r>
      <w:rPr>
        <w:noProof/>
        <w:lang w:eastAsia="lt-LT" w:bidi="ar-SA"/>
      </w:rPr>
      <w:drawing>
        <wp:inline distT="0" distB="0" distL="0" distR="0" wp14:anchorId="4F645534" wp14:editId="5725910B">
          <wp:extent cx="468630" cy="773430"/>
          <wp:effectExtent l="0" t="0" r="7620" b="7620"/>
          <wp:docPr id="2" name="Picture 2" descr="emas_zenklas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s_zenklas_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7734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87273" w14:textId="77777777" w:rsidR="00B507A1" w:rsidRDefault="00B507A1">
      <w:r>
        <w:separator/>
      </w:r>
    </w:p>
  </w:footnote>
  <w:footnote w:type="continuationSeparator" w:id="0">
    <w:p w14:paraId="3E07BD24" w14:textId="77777777" w:rsidR="00B507A1" w:rsidRDefault="00B507A1">
      <w:r>
        <w:continuationSeparator/>
      </w:r>
    </w:p>
  </w:footnote>
  <w:footnote w:id="1">
    <w:p w14:paraId="255D1C0F" w14:textId="640A5B2E" w:rsidR="001B4498" w:rsidRDefault="001B4498" w:rsidP="001B4498">
      <w:pPr>
        <w:pStyle w:val="FootnoteText"/>
        <w:rPr>
          <w:lang w:eastAsia="lt-LT"/>
        </w:rPr>
      </w:pPr>
      <w:r w:rsidRPr="001B4498">
        <w:rPr>
          <w:rStyle w:val="FootnoteReference"/>
        </w:rPr>
        <w:footnoteRef/>
      </w:r>
      <w:r w:rsidRPr="001B4498">
        <w:rPr>
          <w:lang w:eastAsia="lt-LT"/>
        </w:rPr>
        <w:t xml:space="preserve">2019 m. sausio 31 d. Finansų ministerija su Aplinkos ministerija ir UAB Viešųjų investicijų plėtros agentūra pasirašė trišalę sutartį, kuria įsteigė Sanglaudos fondo lėšomis finansuojamą </w:t>
      </w:r>
      <w:proofErr w:type="spellStart"/>
      <w:r w:rsidRPr="001B4498">
        <w:rPr>
          <w:lang w:eastAsia="lt-LT"/>
        </w:rPr>
        <w:t>Vandentvarkos</w:t>
      </w:r>
      <w:proofErr w:type="spellEnd"/>
      <w:r w:rsidRPr="001B4498">
        <w:rPr>
          <w:lang w:eastAsia="lt-LT"/>
        </w:rPr>
        <w:t xml:space="preserve"> fondą.</w:t>
      </w:r>
    </w:p>
    <w:p w14:paraId="78A9AB2C" w14:textId="77777777" w:rsidR="000A4633" w:rsidRPr="00786DF3" w:rsidRDefault="000A4633" w:rsidP="000A4633">
      <w:pPr>
        <w:pStyle w:val="FootnoteText"/>
        <w:rPr>
          <w:lang w:eastAsia="lt-LT"/>
        </w:rPr>
      </w:pPr>
      <w:r>
        <w:rPr>
          <w:lang w:eastAsia="lt-LT"/>
        </w:rPr>
        <w:t>²</w:t>
      </w:r>
      <w:r w:rsidRPr="00786DF3">
        <w:rPr>
          <w:lang w:eastAsia="lt-LT"/>
        </w:rPr>
        <w:t xml:space="preserve">Įstatymo </w:t>
      </w:r>
      <w:r w:rsidRPr="00786DF3">
        <w:rPr>
          <w:lang w:eastAsia="lt-LT" w:bidi="en-US"/>
        </w:rPr>
        <w:t xml:space="preserve">24 str. </w:t>
      </w:r>
      <w:r>
        <w:rPr>
          <w:lang w:eastAsia="lt-LT" w:bidi="en-US"/>
        </w:rPr>
        <w:t>„</w:t>
      </w:r>
      <w:r w:rsidRPr="00786DF3">
        <w:rPr>
          <w:lang w:eastAsia="lt-LT"/>
        </w:rPr>
        <w:t>Geriamojo vandens tiekimas ir nuotekų tvarkymas, išskyrus paviršinių nuotekų tvarkymą ir nuotekų transportavimą, yra licencijuojamas“.</w:t>
      </w:r>
    </w:p>
    <w:p w14:paraId="7C58E081" w14:textId="77777777" w:rsidR="000A4633" w:rsidRDefault="000A4633" w:rsidP="001B4498">
      <w:pPr>
        <w:pStyle w:val="FootnoteText"/>
        <w:rPr>
          <w:lang w:eastAsia="lt-LT"/>
        </w:rPr>
      </w:pPr>
      <w:bookmarkStart w:id="1" w:name="_GoBack"/>
      <w:bookmarkEnd w:id="1"/>
    </w:p>
    <w:p w14:paraId="2911478F" w14:textId="77777777" w:rsidR="00786DF3" w:rsidRPr="001B4498" w:rsidRDefault="00786DF3" w:rsidP="001B449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52500" w14:textId="77777777" w:rsidR="00796197" w:rsidRDefault="00D12A9A">
    <w:pPr>
      <w:pStyle w:val="Header"/>
      <w:framePr w:wrap="around" w:vAnchor="text" w:hAnchor="margin" w:xAlign="center" w:y="1"/>
      <w:rPr>
        <w:rStyle w:val="PageNumber"/>
      </w:rPr>
    </w:pPr>
    <w:r>
      <w:rPr>
        <w:rStyle w:val="PageNumber"/>
      </w:rPr>
      <w:fldChar w:fldCharType="begin"/>
    </w:r>
    <w:r w:rsidR="00796197">
      <w:rPr>
        <w:rStyle w:val="PageNumber"/>
      </w:rPr>
      <w:instrText xml:space="preserve">PAGE  </w:instrText>
    </w:r>
    <w:r>
      <w:rPr>
        <w:rStyle w:val="PageNumber"/>
      </w:rPr>
      <w:fldChar w:fldCharType="end"/>
    </w:r>
  </w:p>
  <w:p w14:paraId="32B94884" w14:textId="77777777" w:rsidR="00796197" w:rsidRDefault="007961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33813" w14:textId="6F3BE71C" w:rsidR="00796197" w:rsidRDefault="00D12A9A">
    <w:pPr>
      <w:pStyle w:val="Header"/>
      <w:framePr w:wrap="around" w:vAnchor="text" w:hAnchor="margin" w:xAlign="center" w:y="1"/>
      <w:rPr>
        <w:rStyle w:val="PageNumber"/>
      </w:rPr>
    </w:pPr>
    <w:r>
      <w:rPr>
        <w:rStyle w:val="PageNumber"/>
      </w:rPr>
      <w:fldChar w:fldCharType="begin"/>
    </w:r>
    <w:r w:rsidR="00796197">
      <w:rPr>
        <w:rStyle w:val="PageNumber"/>
      </w:rPr>
      <w:instrText xml:space="preserve">PAGE  </w:instrText>
    </w:r>
    <w:r>
      <w:rPr>
        <w:rStyle w:val="PageNumber"/>
      </w:rPr>
      <w:fldChar w:fldCharType="separate"/>
    </w:r>
    <w:r w:rsidR="00970232">
      <w:rPr>
        <w:rStyle w:val="PageNumber"/>
        <w:noProof/>
      </w:rPr>
      <w:t>2</w:t>
    </w:r>
    <w:r>
      <w:rPr>
        <w:rStyle w:val="PageNumber"/>
      </w:rPr>
      <w:fldChar w:fldCharType="end"/>
    </w:r>
  </w:p>
  <w:p w14:paraId="733AF383" w14:textId="77777777" w:rsidR="00796197" w:rsidRDefault="00796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CE8404D"/>
    <w:multiLevelType w:val="hybridMultilevel"/>
    <w:tmpl w:val="C196091C"/>
    <w:lvl w:ilvl="0" w:tplc="265AC1BC">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15:restartNumberingAfterBreak="0">
    <w:nsid w:val="3AB154B8"/>
    <w:multiLevelType w:val="hybridMultilevel"/>
    <w:tmpl w:val="F68ACCCE"/>
    <w:lvl w:ilvl="0" w:tplc="651684E6">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15:restartNumberingAfterBreak="0">
    <w:nsid w:val="4CC86417"/>
    <w:multiLevelType w:val="hybridMultilevel"/>
    <w:tmpl w:val="5DC4A60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7DE32DF"/>
    <w:multiLevelType w:val="hybridMultilevel"/>
    <w:tmpl w:val="F1B201D2"/>
    <w:lvl w:ilvl="0" w:tplc="E7507C3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15:restartNumberingAfterBreak="0">
    <w:nsid w:val="66714876"/>
    <w:multiLevelType w:val="hybridMultilevel"/>
    <w:tmpl w:val="8354D614"/>
    <w:lvl w:ilvl="0" w:tplc="5582E370">
      <w:start w:val="30"/>
      <w:numFmt w:val="bullet"/>
      <w:lvlText w:val="-"/>
      <w:lvlJc w:val="left"/>
      <w:pPr>
        <w:ind w:left="720" w:hanging="360"/>
      </w:pPr>
      <w:rPr>
        <w:rFonts w:ascii="Times New Roman" w:eastAsia="Andale Sans U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232"/>
    <w:rsid w:val="0000219E"/>
    <w:rsid w:val="00013138"/>
    <w:rsid w:val="00022875"/>
    <w:rsid w:val="00053B27"/>
    <w:rsid w:val="00077F6A"/>
    <w:rsid w:val="000A1B77"/>
    <w:rsid w:val="000A4633"/>
    <w:rsid w:val="000C38B5"/>
    <w:rsid w:val="000C3AFE"/>
    <w:rsid w:val="000C6A84"/>
    <w:rsid w:val="000E08DE"/>
    <w:rsid w:val="000F3D9D"/>
    <w:rsid w:val="00121D30"/>
    <w:rsid w:val="0013640E"/>
    <w:rsid w:val="001433BB"/>
    <w:rsid w:val="00145643"/>
    <w:rsid w:val="00152C1F"/>
    <w:rsid w:val="00155D04"/>
    <w:rsid w:val="001B4498"/>
    <w:rsid w:val="001C67AF"/>
    <w:rsid w:val="001E2646"/>
    <w:rsid w:val="001E733D"/>
    <w:rsid w:val="00205479"/>
    <w:rsid w:val="00221742"/>
    <w:rsid w:val="00223812"/>
    <w:rsid w:val="00263E2D"/>
    <w:rsid w:val="002811B6"/>
    <w:rsid w:val="002824A1"/>
    <w:rsid w:val="002830C7"/>
    <w:rsid w:val="00290D0B"/>
    <w:rsid w:val="00292187"/>
    <w:rsid w:val="002A6F99"/>
    <w:rsid w:val="002A719F"/>
    <w:rsid w:val="002C133B"/>
    <w:rsid w:val="002C31C0"/>
    <w:rsid w:val="002C7C4D"/>
    <w:rsid w:val="002F5AAA"/>
    <w:rsid w:val="00304E72"/>
    <w:rsid w:val="00312036"/>
    <w:rsid w:val="00342850"/>
    <w:rsid w:val="003437DA"/>
    <w:rsid w:val="003603A7"/>
    <w:rsid w:val="003728E1"/>
    <w:rsid w:val="00383250"/>
    <w:rsid w:val="003D6511"/>
    <w:rsid w:val="003D7A99"/>
    <w:rsid w:val="003E0BB9"/>
    <w:rsid w:val="00416B32"/>
    <w:rsid w:val="00436892"/>
    <w:rsid w:val="00462434"/>
    <w:rsid w:val="00481645"/>
    <w:rsid w:val="004D00F4"/>
    <w:rsid w:val="004E1708"/>
    <w:rsid w:val="004E652F"/>
    <w:rsid w:val="004F4008"/>
    <w:rsid w:val="00523699"/>
    <w:rsid w:val="0053170E"/>
    <w:rsid w:val="00555E02"/>
    <w:rsid w:val="00574D30"/>
    <w:rsid w:val="005B45A4"/>
    <w:rsid w:val="005D068B"/>
    <w:rsid w:val="005D2704"/>
    <w:rsid w:val="006001CE"/>
    <w:rsid w:val="00627136"/>
    <w:rsid w:val="00627C91"/>
    <w:rsid w:val="00645CC7"/>
    <w:rsid w:val="00683177"/>
    <w:rsid w:val="00691590"/>
    <w:rsid w:val="006972C9"/>
    <w:rsid w:val="006A5AC2"/>
    <w:rsid w:val="006F2E19"/>
    <w:rsid w:val="007126F1"/>
    <w:rsid w:val="0071311C"/>
    <w:rsid w:val="0073026F"/>
    <w:rsid w:val="00753DD0"/>
    <w:rsid w:val="00786DF3"/>
    <w:rsid w:val="00796197"/>
    <w:rsid w:val="007A3F97"/>
    <w:rsid w:val="007B2266"/>
    <w:rsid w:val="007B24EE"/>
    <w:rsid w:val="007B3B2F"/>
    <w:rsid w:val="00836D8C"/>
    <w:rsid w:val="00882860"/>
    <w:rsid w:val="00893A93"/>
    <w:rsid w:val="008A2482"/>
    <w:rsid w:val="008B2CCF"/>
    <w:rsid w:val="008D4264"/>
    <w:rsid w:val="008E7E74"/>
    <w:rsid w:val="008F322B"/>
    <w:rsid w:val="008F5AF0"/>
    <w:rsid w:val="009210E7"/>
    <w:rsid w:val="00934C5B"/>
    <w:rsid w:val="00945A58"/>
    <w:rsid w:val="009472AA"/>
    <w:rsid w:val="00970232"/>
    <w:rsid w:val="00970A63"/>
    <w:rsid w:val="009975B2"/>
    <w:rsid w:val="009C4096"/>
    <w:rsid w:val="00A002DD"/>
    <w:rsid w:val="00A055FE"/>
    <w:rsid w:val="00A15D3D"/>
    <w:rsid w:val="00A27E74"/>
    <w:rsid w:val="00A35698"/>
    <w:rsid w:val="00A41487"/>
    <w:rsid w:val="00A601D8"/>
    <w:rsid w:val="00A63D36"/>
    <w:rsid w:val="00A65FD0"/>
    <w:rsid w:val="00A713A1"/>
    <w:rsid w:val="00A93C31"/>
    <w:rsid w:val="00AB7BEA"/>
    <w:rsid w:val="00AD0AA3"/>
    <w:rsid w:val="00AE3C8F"/>
    <w:rsid w:val="00B0000D"/>
    <w:rsid w:val="00B052D1"/>
    <w:rsid w:val="00B06D5D"/>
    <w:rsid w:val="00B507A1"/>
    <w:rsid w:val="00B5234A"/>
    <w:rsid w:val="00B56944"/>
    <w:rsid w:val="00B71356"/>
    <w:rsid w:val="00B8275E"/>
    <w:rsid w:val="00B840EE"/>
    <w:rsid w:val="00BA55DB"/>
    <w:rsid w:val="00BD472F"/>
    <w:rsid w:val="00BF3C78"/>
    <w:rsid w:val="00BF506A"/>
    <w:rsid w:val="00C02D0C"/>
    <w:rsid w:val="00C035C6"/>
    <w:rsid w:val="00C125DD"/>
    <w:rsid w:val="00C24621"/>
    <w:rsid w:val="00C528D4"/>
    <w:rsid w:val="00C74037"/>
    <w:rsid w:val="00C817E8"/>
    <w:rsid w:val="00CD4BCB"/>
    <w:rsid w:val="00CE4840"/>
    <w:rsid w:val="00CF1CDC"/>
    <w:rsid w:val="00CF2AD6"/>
    <w:rsid w:val="00D032CD"/>
    <w:rsid w:val="00D12A9A"/>
    <w:rsid w:val="00D13F72"/>
    <w:rsid w:val="00D93195"/>
    <w:rsid w:val="00DA001E"/>
    <w:rsid w:val="00DA08F7"/>
    <w:rsid w:val="00DB23FC"/>
    <w:rsid w:val="00DC3C75"/>
    <w:rsid w:val="00DD52BE"/>
    <w:rsid w:val="00DD601A"/>
    <w:rsid w:val="00DF5CA5"/>
    <w:rsid w:val="00E3214F"/>
    <w:rsid w:val="00E36547"/>
    <w:rsid w:val="00E70367"/>
    <w:rsid w:val="00EB4F00"/>
    <w:rsid w:val="00EC756A"/>
    <w:rsid w:val="00F31208"/>
    <w:rsid w:val="00F52153"/>
    <w:rsid w:val="00F521F8"/>
    <w:rsid w:val="00F6258D"/>
    <w:rsid w:val="00F93EA6"/>
    <w:rsid w:val="00FA6D00"/>
    <w:rsid w:val="00FE248F"/>
    <w:rsid w:val="00FE2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42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3C8F"/>
    <w:pPr>
      <w:widowControl w:val="0"/>
      <w:suppressAutoHyphens/>
    </w:pPr>
    <w:rPr>
      <w:rFonts w:eastAsia="Andale Sans UI" w:cs="Tahoma"/>
      <w:sz w:val="24"/>
      <w:szCs w:val="24"/>
      <w:lang w:eastAsia="en-US" w:bidi="en-US"/>
    </w:rPr>
  </w:style>
  <w:style w:type="paragraph" w:styleId="Heading1">
    <w:name w:val="heading 1"/>
    <w:basedOn w:val="Heading"/>
    <w:next w:val="BodyText"/>
    <w:qFormat/>
    <w:rsid w:val="00AE3C8F"/>
    <w:pPr>
      <w:spacing w:before="283" w:after="283"/>
      <w:outlineLvl w:val="0"/>
    </w:pPr>
    <w:rPr>
      <w:bCs/>
      <w:sz w:val="28"/>
      <w:szCs w:val="32"/>
      <w:lang w:val="lt-LT"/>
    </w:rPr>
  </w:style>
  <w:style w:type="paragraph" w:styleId="Heading2">
    <w:name w:val="heading 2"/>
    <w:basedOn w:val="Heading"/>
    <w:next w:val="BodyText"/>
    <w:qFormat/>
    <w:rsid w:val="00AE3C8F"/>
    <w:pPr>
      <w:outlineLvl w:val="1"/>
    </w:pPr>
    <w:rPr>
      <w:bCs/>
      <w:iCs/>
      <w:lang w:val="lt-LT"/>
    </w:rPr>
  </w:style>
  <w:style w:type="paragraph" w:styleId="Heading3">
    <w:name w:val="heading 3"/>
    <w:basedOn w:val="Heading"/>
    <w:next w:val="BodyText"/>
    <w:qFormat/>
    <w:rsid w:val="00AE3C8F"/>
    <w:pPr>
      <w:outlineLvl w:val="2"/>
    </w:pPr>
    <w:rPr>
      <w:bCs/>
      <w:sz w:val="28"/>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AE3C8F"/>
  </w:style>
  <w:style w:type="character" w:styleId="PageNumber">
    <w:name w:val="page number"/>
    <w:rsid w:val="00AE3C8F"/>
    <w:rPr>
      <w:rFonts w:ascii="Times New Roman" w:hAnsi="Times New Roman"/>
      <w:shd w:val="clear" w:color="auto" w:fill="auto"/>
      <w:lang w:val="lt-LT"/>
    </w:rPr>
  </w:style>
  <w:style w:type="character" w:customStyle="1" w:styleId="NumberingSymbols">
    <w:name w:val="Numbering Symbols"/>
    <w:rsid w:val="00AE3C8F"/>
  </w:style>
  <w:style w:type="character" w:customStyle="1" w:styleId="Bullets">
    <w:name w:val="Bullets"/>
    <w:rsid w:val="00AE3C8F"/>
    <w:rPr>
      <w:rFonts w:ascii="StarSymbol" w:eastAsia="StarSymbol" w:hAnsi="StarSymbol" w:cs="StarSymbol"/>
      <w:sz w:val="18"/>
      <w:szCs w:val="18"/>
    </w:rPr>
  </w:style>
  <w:style w:type="character" w:styleId="Hyperlink">
    <w:name w:val="Hyperlink"/>
    <w:rsid w:val="00AE3C8F"/>
    <w:rPr>
      <w:color w:val="000080"/>
      <w:u w:val="single"/>
    </w:rPr>
  </w:style>
  <w:style w:type="character" w:customStyle="1" w:styleId="Placeholder">
    <w:name w:val="Placeholder"/>
    <w:rsid w:val="00AE3C8F"/>
    <w:rPr>
      <w:caps w:val="0"/>
      <w:smallCaps w:val="0"/>
      <w:color w:val="008080"/>
      <w:u w:val="dotted"/>
      <w:lang w:val="lt-LT"/>
    </w:rPr>
  </w:style>
  <w:style w:type="character" w:customStyle="1" w:styleId="EndnoteCharacters">
    <w:name w:val="Endnote Characters"/>
    <w:rsid w:val="00AE3C8F"/>
  </w:style>
  <w:style w:type="paragraph" w:styleId="BodyText">
    <w:name w:val="Body Text"/>
    <w:aliases w:val=" Char"/>
    <w:basedOn w:val="Normal"/>
    <w:link w:val="BodyTextChar"/>
    <w:rsid w:val="00AE3C8F"/>
    <w:pPr>
      <w:ind w:firstLine="567"/>
      <w:jc w:val="both"/>
    </w:pPr>
  </w:style>
  <w:style w:type="paragraph" w:customStyle="1" w:styleId="Marginalia">
    <w:name w:val="Marginalia"/>
    <w:basedOn w:val="BodyText"/>
    <w:rsid w:val="00AE3C8F"/>
    <w:pPr>
      <w:ind w:left="2268" w:firstLine="0"/>
    </w:pPr>
  </w:style>
  <w:style w:type="paragraph" w:customStyle="1" w:styleId="Heading">
    <w:name w:val="Heading"/>
    <w:next w:val="BodyText"/>
    <w:rsid w:val="00AE3C8F"/>
    <w:pPr>
      <w:keepNext/>
      <w:widowControl w:val="0"/>
      <w:suppressAutoHyphens/>
      <w:spacing w:before="240" w:after="120"/>
      <w:jc w:val="center"/>
    </w:pPr>
    <w:rPr>
      <w:rFonts w:eastAsia="Andale Sans UI" w:cs="Tahoma"/>
      <w:b/>
      <w:caps/>
      <w:sz w:val="24"/>
      <w:szCs w:val="28"/>
      <w:lang w:val="en-US" w:eastAsia="en-US" w:bidi="en-US"/>
    </w:rPr>
  </w:style>
  <w:style w:type="paragraph" w:styleId="List">
    <w:name w:val="List"/>
    <w:basedOn w:val="BodyText"/>
    <w:rsid w:val="00AE3C8F"/>
  </w:style>
  <w:style w:type="paragraph" w:customStyle="1" w:styleId="Numbering1">
    <w:name w:val="Numbering 1"/>
    <w:basedOn w:val="List"/>
    <w:rsid w:val="00AE3C8F"/>
  </w:style>
  <w:style w:type="paragraph" w:customStyle="1" w:styleId="Numbering1Cont">
    <w:name w:val="Numbering 1 Cont."/>
    <w:basedOn w:val="List"/>
    <w:rsid w:val="00AE3C8F"/>
    <w:pPr>
      <w:spacing w:after="120"/>
      <w:ind w:left="360" w:firstLine="0"/>
    </w:pPr>
  </w:style>
  <w:style w:type="paragraph" w:customStyle="1" w:styleId="List1Start">
    <w:name w:val="List 1 Start"/>
    <w:basedOn w:val="List"/>
    <w:rsid w:val="00AE3C8F"/>
    <w:pPr>
      <w:spacing w:before="240" w:after="120"/>
      <w:ind w:left="360" w:hanging="360"/>
    </w:pPr>
  </w:style>
  <w:style w:type="paragraph" w:customStyle="1" w:styleId="List1">
    <w:name w:val="List 1"/>
    <w:basedOn w:val="List"/>
    <w:rsid w:val="00AE3C8F"/>
    <w:pPr>
      <w:spacing w:after="120"/>
      <w:ind w:left="360" w:hanging="360"/>
    </w:pPr>
  </w:style>
  <w:style w:type="paragraph" w:customStyle="1" w:styleId="List1End">
    <w:name w:val="List 1 End"/>
    <w:basedOn w:val="List"/>
    <w:rsid w:val="00AE3C8F"/>
    <w:pPr>
      <w:spacing w:after="240"/>
      <w:ind w:left="360" w:hanging="360"/>
    </w:pPr>
  </w:style>
  <w:style w:type="paragraph" w:customStyle="1" w:styleId="List1Cont">
    <w:name w:val="List 1 Cont."/>
    <w:basedOn w:val="List"/>
    <w:rsid w:val="00AE3C8F"/>
    <w:pPr>
      <w:spacing w:after="120"/>
      <w:ind w:left="360" w:firstLine="0"/>
    </w:pPr>
  </w:style>
  <w:style w:type="paragraph" w:customStyle="1" w:styleId="List2Start">
    <w:name w:val="List 2 Start"/>
    <w:basedOn w:val="List"/>
    <w:rsid w:val="00AE3C8F"/>
    <w:pPr>
      <w:spacing w:before="240" w:after="120"/>
      <w:ind w:left="720" w:hanging="360"/>
    </w:pPr>
  </w:style>
  <w:style w:type="paragraph" w:styleId="List2">
    <w:name w:val="List 2"/>
    <w:basedOn w:val="List"/>
    <w:rsid w:val="00AE3C8F"/>
    <w:pPr>
      <w:spacing w:after="120"/>
      <w:ind w:left="720" w:hanging="360"/>
    </w:pPr>
  </w:style>
  <w:style w:type="paragraph" w:customStyle="1" w:styleId="List2End">
    <w:name w:val="List 2 End"/>
    <w:basedOn w:val="List"/>
    <w:rsid w:val="00AE3C8F"/>
    <w:pPr>
      <w:spacing w:after="240"/>
      <w:ind w:left="720" w:hanging="360"/>
    </w:pPr>
  </w:style>
  <w:style w:type="paragraph" w:customStyle="1" w:styleId="List2Cont">
    <w:name w:val="List 2 Cont."/>
    <w:basedOn w:val="List"/>
    <w:rsid w:val="00AE3C8F"/>
    <w:pPr>
      <w:spacing w:after="120"/>
      <w:ind w:left="720" w:firstLine="0"/>
    </w:pPr>
  </w:style>
  <w:style w:type="paragraph" w:styleId="List3">
    <w:name w:val="List 3"/>
    <w:basedOn w:val="List"/>
    <w:rsid w:val="00AE3C8F"/>
    <w:pPr>
      <w:spacing w:after="120"/>
      <w:ind w:left="1080" w:hanging="360"/>
    </w:pPr>
  </w:style>
  <w:style w:type="paragraph" w:styleId="Header">
    <w:name w:val="header"/>
    <w:basedOn w:val="Normal"/>
    <w:rsid w:val="00AE3C8F"/>
    <w:pPr>
      <w:suppressLineNumbers/>
      <w:tabs>
        <w:tab w:val="center" w:pos="4800"/>
        <w:tab w:val="right" w:pos="9601"/>
      </w:tabs>
    </w:pPr>
  </w:style>
  <w:style w:type="paragraph" w:styleId="Footer">
    <w:name w:val="footer"/>
    <w:basedOn w:val="Normal"/>
    <w:rsid w:val="00AE3C8F"/>
    <w:pPr>
      <w:suppressLineNumbers/>
      <w:tabs>
        <w:tab w:val="center" w:pos="4800"/>
        <w:tab w:val="right" w:pos="9601"/>
      </w:tabs>
    </w:pPr>
  </w:style>
  <w:style w:type="paragraph" w:customStyle="1" w:styleId="TableContents">
    <w:name w:val="Table Contents"/>
    <w:basedOn w:val="Normal"/>
    <w:rsid w:val="00AE3C8F"/>
    <w:pPr>
      <w:suppressLineNumbers/>
    </w:pPr>
  </w:style>
  <w:style w:type="paragraph" w:customStyle="1" w:styleId="TableHeading">
    <w:name w:val="Table Heading"/>
    <w:basedOn w:val="TableContents"/>
    <w:rsid w:val="00AE3C8F"/>
    <w:pPr>
      <w:jc w:val="center"/>
    </w:pPr>
    <w:rPr>
      <w:b/>
      <w:bCs/>
      <w:i/>
      <w:iCs/>
    </w:rPr>
  </w:style>
  <w:style w:type="paragraph" w:styleId="Caption">
    <w:name w:val="caption"/>
    <w:basedOn w:val="Normal"/>
    <w:qFormat/>
    <w:rsid w:val="00AE3C8F"/>
    <w:pPr>
      <w:suppressLineNumbers/>
      <w:spacing w:before="120" w:after="120"/>
    </w:pPr>
    <w:rPr>
      <w:i/>
      <w:iCs/>
      <w:sz w:val="20"/>
      <w:szCs w:val="20"/>
    </w:rPr>
  </w:style>
  <w:style w:type="paragraph" w:customStyle="1" w:styleId="Table">
    <w:name w:val="Table"/>
    <w:basedOn w:val="Caption"/>
    <w:rsid w:val="00AE3C8F"/>
    <w:pPr>
      <w:spacing w:before="0" w:after="0"/>
    </w:pPr>
  </w:style>
  <w:style w:type="paragraph" w:customStyle="1" w:styleId="Index">
    <w:name w:val="Index"/>
    <w:basedOn w:val="Normal"/>
    <w:rsid w:val="00AE3C8F"/>
    <w:pPr>
      <w:suppressLineNumbers/>
    </w:pPr>
  </w:style>
  <w:style w:type="paragraph" w:customStyle="1" w:styleId="HorizontalLine">
    <w:name w:val="Horizontal Line"/>
    <w:basedOn w:val="Normal"/>
    <w:next w:val="BodyText"/>
    <w:rsid w:val="00AE3C8F"/>
    <w:pPr>
      <w:suppressLineNumbers/>
      <w:pBdr>
        <w:bottom w:val="double" w:sz="1" w:space="0" w:color="808080"/>
      </w:pBdr>
      <w:spacing w:after="283"/>
    </w:pPr>
    <w:rPr>
      <w:sz w:val="12"/>
      <w:szCs w:val="12"/>
    </w:rPr>
  </w:style>
  <w:style w:type="paragraph" w:styleId="BalloonText">
    <w:name w:val="Balloon Text"/>
    <w:basedOn w:val="Normal"/>
    <w:link w:val="BalloonTextChar"/>
    <w:uiPriority w:val="99"/>
    <w:semiHidden/>
    <w:unhideWhenUsed/>
    <w:rsid w:val="00304E72"/>
    <w:rPr>
      <w:rFonts w:ascii="Tahoma" w:hAnsi="Tahoma"/>
      <w:sz w:val="16"/>
      <w:szCs w:val="16"/>
    </w:rPr>
  </w:style>
  <w:style w:type="character" w:customStyle="1" w:styleId="BalloonTextChar">
    <w:name w:val="Balloon Text Char"/>
    <w:basedOn w:val="DefaultParagraphFont"/>
    <w:link w:val="BalloonText"/>
    <w:uiPriority w:val="99"/>
    <w:semiHidden/>
    <w:rsid w:val="00304E72"/>
    <w:rPr>
      <w:rFonts w:ascii="Tahoma" w:eastAsia="Andale Sans UI" w:hAnsi="Tahoma" w:cs="Tahoma"/>
      <w:sz w:val="16"/>
      <w:szCs w:val="16"/>
      <w:lang w:eastAsia="en-US" w:bidi="en-US"/>
    </w:rPr>
  </w:style>
  <w:style w:type="character" w:customStyle="1" w:styleId="BodyTextChar">
    <w:name w:val="Body Text Char"/>
    <w:aliases w:val=" Char Char"/>
    <w:basedOn w:val="DefaultParagraphFont"/>
    <w:link w:val="BodyText"/>
    <w:rsid w:val="00C125DD"/>
    <w:rPr>
      <w:rFonts w:eastAsia="Andale Sans UI" w:cs="Tahoma"/>
      <w:sz w:val="24"/>
      <w:szCs w:val="24"/>
      <w:lang w:eastAsia="en-US" w:bidi="en-US"/>
    </w:rPr>
  </w:style>
  <w:style w:type="paragraph" w:styleId="FootnoteText">
    <w:name w:val="footnote text"/>
    <w:basedOn w:val="Normal"/>
    <w:link w:val="FootnoteTextChar"/>
    <w:uiPriority w:val="99"/>
    <w:unhideWhenUsed/>
    <w:rsid w:val="00B052D1"/>
    <w:pPr>
      <w:widowControl/>
      <w:suppressAutoHyphens w:val="0"/>
      <w:jc w:val="both"/>
    </w:pPr>
    <w:rPr>
      <w:rFonts w:eastAsia="Times New Roman" w:cs="Times New Roman"/>
      <w:sz w:val="20"/>
      <w:szCs w:val="20"/>
      <w:lang w:bidi="ar-SA"/>
    </w:rPr>
  </w:style>
  <w:style w:type="character" w:customStyle="1" w:styleId="FootnoteTextChar">
    <w:name w:val="Footnote Text Char"/>
    <w:basedOn w:val="DefaultParagraphFont"/>
    <w:link w:val="FootnoteText"/>
    <w:uiPriority w:val="99"/>
    <w:rsid w:val="00B052D1"/>
    <w:rPr>
      <w:lang w:eastAsia="en-US"/>
    </w:rPr>
  </w:style>
  <w:style w:type="character" w:styleId="FootnoteReference">
    <w:name w:val="footnote reference"/>
    <w:basedOn w:val="DefaultParagraphFont"/>
    <w:uiPriority w:val="99"/>
    <w:unhideWhenUsed/>
    <w:rsid w:val="00B052D1"/>
    <w:rPr>
      <w:vertAlign w:val="superscript"/>
    </w:rPr>
  </w:style>
  <w:style w:type="character" w:customStyle="1" w:styleId="apple-converted-space">
    <w:name w:val="apple-converted-space"/>
    <w:basedOn w:val="DefaultParagraphFont"/>
    <w:rsid w:val="001433BB"/>
  </w:style>
  <w:style w:type="character" w:customStyle="1" w:styleId="UnresolvedMention1">
    <w:name w:val="Unresolved Mention1"/>
    <w:basedOn w:val="DefaultParagraphFont"/>
    <w:uiPriority w:val="99"/>
    <w:semiHidden/>
    <w:unhideWhenUsed/>
    <w:rsid w:val="00145643"/>
    <w:rPr>
      <w:color w:val="605E5C"/>
      <w:shd w:val="clear" w:color="auto" w:fill="E1DFDD"/>
    </w:rPr>
  </w:style>
  <w:style w:type="paragraph" w:styleId="ListParagraph">
    <w:name w:val="List Paragraph"/>
    <w:basedOn w:val="Normal"/>
    <w:uiPriority w:val="34"/>
    <w:qFormat/>
    <w:rsid w:val="00B06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41682">
      <w:bodyDiv w:val="1"/>
      <w:marLeft w:val="0"/>
      <w:marRight w:val="0"/>
      <w:marTop w:val="0"/>
      <w:marBottom w:val="0"/>
      <w:divBdr>
        <w:top w:val="none" w:sz="0" w:space="0" w:color="auto"/>
        <w:left w:val="none" w:sz="0" w:space="0" w:color="auto"/>
        <w:bottom w:val="none" w:sz="0" w:space="0" w:color="auto"/>
        <w:right w:val="none" w:sz="0" w:space="0" w:color="auto"/>
      </w:divBdr>
    </w:div>
    <w:div w:id="316806703">
      <w:bodyDiv w:val="1"/>
      <w:marLeft w:val="0"/>
      <w:marRight w:val="0"/>
      <w:marTop w:val="0"/>
      <w:marBottom w:val="0"/>
      <w:divBdr>
        <w:top w:val="none" w:sz="0" w:space="0" w:color="auto"/>
        <w:left w:val="none" w:sz="0" w:space="0" w:color="auto"/>
        <w:bottom w:val="none" w:sz="0" w:space="0" w:color="auto"/>
        <w:right w:val="none" w:sz="0" w:space="0" w:color="auto"/>
      </w:divBdr>
    </w:div>
    <w:div w:id="928734287">
      <w:bodyDiv w:val="1"/>
      <w:marLeft w:val="0"/>
      <w:marRight w:val="0"/>
      <w:marTop w:val="0"/>
      <w:marBottom w:val="0"/>
      <w:divBdr>
        <w:top w:val="none" w:sz="0" w:space="0" w:color="auto"/>
        <w:left w:val="none" w:sz="0" w:space="0" w:color="auto"/>
        <w:bottom w:val="none" w:sz="0" w:space="0" w:color="auto"/>
        <w:right w:val="none" w:sz="0" w:space="0" w:color="auto"/>
      </w:divBdr>
    </w:div>
    <w:div w:id="930545867">
      <w:bodyDiv w:val="1"/>
      <w:marLeft w:val="0"/>
      <w:marRight w:val="0"/>
      <w:marTop w:val="0"/>
      <w:marBottom w:val="0"/>
      <w:divBdr>
        <w:top w:val="none" w:sz="0" w:space="0" w:color="auto"/>
        <w:left w:val="none" w:sz="0" w:space="0" w:color="auto"/>
        <w:bottom w:val="none" w:sz="0" w:space="0" w:color="auto"/>
        <w:right w:val="none" w:sz="0" w:space="0" w:color="auto"/>
      </w:divBdr>
    </w:div>
    <w:div w:id="1229656359">
      <w:bodyDiv w:val="1"/>
      <w:marLeft w:val="0"/>
      <w:marRight w:val="0"/>
      <w:marTop w:val="0"/>
      <w:marBottom w:val="0"/>
      <w:divBdr>
        <w:top w:val="none" w:sz="0" w:space="0" w:color="auto"/>
        <w:left w:val="none" w:sz="0" w:space="0" w:color="auto"/>
        <w:bottom w:val="none" w:sz="0" w:space="0" w:color="auto"/>
        <w:right w:val="none" w:sz="0" w:space="0" w:color="auto"/>
      </w:divBdr>
    </w:div>
    <w:div w:id="1302031998">
      <w:bodyDiv w:val="1"/>
      <w:marLeft w:val="0"/>
      <w:marRight w:val="0"/>
      <w:marTop w:val="0"/>
      <w:marBottom w:val="0"/>
      <w:divBdr>
        <w:top w:val="none" w:sz="0" w:space="0" w:color="auto"/>
        <w:left w:val="none" w:sz="0" w:space="0" w:color="auto"/>
        <w:bottom w:val="none" w:sz="0" w:space="0" w:color="auto"/>
        <w:right w:val="none" w:sz="0" w:space="0" w:color="auto"/>
      </w:divBdr>
    </w:div>
    <w:div w:id="1471481996">
      <w:bodyDiv w:val="1"/>
      <w:marLeft w:val="0"/>
      <w:marRight w:val="0"/>
      <w:marTop w:val="0"/>
      <w:marBottom w:val="0"/>
      <w:divBdr>
        <w:top w:val="none" w:sz="0" w:space="0" w:color="auto"/>
        <w:left w:val="none" w:sz="0" w:space="0" w:color="auto"/>
        <w:bottom w:val="none" w:sz="0" w:space="0" w:color="auto"/>
        <w:right w:val="none" w:sz="0" w:space="0" w:color="auto"/>
      </w:divBdr>
    </w:div>
    <w:div w:id="1611350418">
      <w:bodyDiv w:val="1"/>
      <w:marLeft w:val="0"/>
      <w:marRight w:val="0"/>
      <w:marTop w:val="0"/>
      <w:marBottom w:val="0"/>
      <w:divBdr>
        <w:top w:val="none" w:sz="0" w:space="0" w:color="auto"/>
        <w:left w:val="none" w:sz="0" w:space="0" w:color="auto"/>
        <w:bottom w:val="none" w:sz="0" w:space="0" w:color="auto"/>
        <w:right w:val="none" w:sz="0" w:space="0" w:color="auto"/>
      </w:divBdr>
    </w:div>
    <w:div w:id="1777485845">
      <w:bodyDiv w:val="1"/>
      <w:marLeft w:val="0"/>
      <w:marRight w:val="0"/>
      <w:marTop w:val="0"/>
      <w:marBottom w:val="0"/>
      <w:divBdr>
        <w:top w:val="none" w:sz="0" w:space="0" w:color="auto"/>
        <w:left w:val="none" w:sz="0" w:space="0" w:color="auto"/>
        <w:bottom w:val="none" w:sz="0" w:space="0" w:color="auto"/>
        <w:right w:val="none" w:sz="0" w:space="0" w:color="auto"/>
      </w:divBdr>
    </w:div>
    <w:div w:id="193766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monda.juknaite@am.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2020-11-03T12:34:00Z</dcterms:created>
  <dcterms:modified xsi:type="dcterms:W3CDTF">2020-11-03T12:59:00Z</dcterms:modified>
</cp:coreProperties>
</file>